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92" w:rsidRPr="0093033E" w:rsidRDefault="00013192" w:rsidP="00013192">
      <w:pPr>
        <w:autoSpaceDE w:val="0"/>
        <w:autoSpaceDN w:val="0"/>
        <w:adjustRightInd w:val="0"/>
        <w:spacing w:after="0" w:line="360" w:lineRule="auto"/>
        <w:contextualSpacing/>
        <w:jc w:val="center"/>
        <w:rPr>
          <w:rFonts w:asciiTheme="majorBidi" w:hAnsiTheme="majorBidi" w:cstheme="majorBidi"/>
          <w:color w:val="000000"/>
          <w:sz w:val="24"/>
          <w:szCs w:val="24"/>
        </w:rPr>
      </w:pPr>
      <w:r>
        <w:rPr>
          <w:rFonts w:asciiTheme="majorBidi" w:hAnsiTheme="majorBidi" w:cstheme="majorBidi"/>
          <w:b/>
          <w:bCs/>
          <w:color w:val="000000"/>
          <w:sz w:val="24"/>
          <w:szCs w:val="24"/>
          <w:lang w:val="id-ID"/>
        </w:rPr>
        <w:t xml:space="preserve">BAB </w:t>
      </w:r>
      <w:r>
        <w:rPr>
          <w:rFonts w:asciiTheme="majorBidi" w:hAnsiTheme="majorBidi" w:cstheme="majorBidi"/>
          <w:b/>
          <w:bCs/>
          <w:color w:val="000000"/>
          <w:sz w:val="24"/>
          <w:szCs w:val="24"/>
        </w:rPr>
        <w:t>1</w:t>
      </w:r>
    </w:p>
    <w:p w:rsidR="00013192" w:rsidRDefault="00013192" w:rsidP="00013192">
      <w:pPr>
        <w:autoSpaceDE w:val="0"/>
        <w:autoSpaceDN w:val="0"/>
        <w:adjustRightInd w:val="0"/>
        <w:spacing w:after="0" w:line="360" w:lineRule="auto"/>
        <w:contextualSpacing/>
        <w:jc w:val="center"/>
        <w:rPr>
          <w:rFonts w:asciiTheme="majorBidi" w:hAnsiTheme="majorBidi" w:cstheme="majorBidi"/>
          <w:b/>
          <w:bCs/>
          <w:color w:val="000000"/>
          <w:sz w:val="24"/>
          <w:szCs w:val="24"/>
        </w:rPr>
      </w:pPr>
      <w:r w:rsidRPr="00817B14">
        <w:rPr>
          <w:rFonts w:asciiTheme="majorBidi" w:hAnsiTheme="majorBidi" w:cstheme="majorBidi"/>
          <w:b/>
          <w:bCs/>
          <w:color w:val="000000"/>
          <w:sz w:val="24"/>
          <w:szCs w:val="24"/>
          <w:lang w:val="id-ID"/>
        </w:rPr>
        <w:t>P E N D A H U L U A N</w:t>
      </w:r>
    </w:p>
    <w:p w:rsidR="00013192" w:rsidRPr="00817B14" w:rsidRDefault="00013192" w:rsidP="00013192">
      <w:pPr>
        <w:autoSpaceDE w:val="0"/>
        <w:autoSpaceDN w:val="0"/>
        <w:adjustRightInd w:val="0"/>
        <w:spacing w:after="0" w:line="360" w:lineRule="auto"/>
        <w:contextualSpacing/>
        <w:jc w:val="center"/>
        <w:rPr>
          <w:rFonts w:asciiTheme="majorBidi" w:hAnsiTheme="majorBidi" w:cstheme="majorBidi"/>
          <w:b/>
          <w:bCs/>
          <w:color w:val="000000"/>
          <w:sz w:val="24"/>
          <w:szCs w:val="24"/>
        </w:rPr>
      </w:pPr>
    </w:p>
    <w:p w:rsidR="00013192" w:rsidRPr="009623D3" w:rsidRDefault="00013192" w:rsidP="00013192">
      <w:pPr>
        <w:pStyle w:val="ListParagraph"/>
        <w:numPr>
          <w:ilvl w:val="1"/>
          <w:numId w:val="42"/>
        </w:numPr>
        <w:autoSpaceDE w:val="0"/>
        <w:autoSpaceDN w:val="0"/>
        <w:adjustRightInd w:val="0"/>
        <w:spacing w:after="0" w:line="36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lang w:val="id-ID"/>
        </w:rPr>
        <w:t>Latar Belakang</w:t>
      </w:r>
    </w:p>
    <w:p w:rsidR="00013192" w:rsidRPr="00817B14" w:rsidRDefault="00013192" w:rsidP="00013192">
      <w:pPr>
        <w:autoSpaceDE w:val="0"/>
        <w:autoSpaceDN w:val="0"/>
        <w:adjustRightInd w:val="0"/>
        <w:spacing w:after="0" w:line="360" w:lineRule="auto"/>
        <w:ind w:firstLine="720"/>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Perpustakaan </w:t>
      </w:r>
      <w:proofErr w:type="spellStart"/>
      <w:r w:rsidRPr="00817B14">
        <w:rPr>
          <w:rFonts w:asciiTheme="majorBidi" w:hAnsiTheme="majorBidi" w:cstheme="majorBidi"/>
          <w:color w:val="000000"/>
          <w:sz w:val="24"/>
          <w:szCs w:val="24"/>
        </w:rPr>
        <w:t>merupakan</w:t>
      </w:r>
      <w:proofErr w:type="spellEnd"/>
      <w:r w:rsidRPr="00817B14">
        <w:rPr>
          <w:rFonts w:asciiTheme="majorBidi" w:hAnsiTheme="majorBidi" w:cstheme="majorBidi"/>
          <w:color w:val="000000"/>
          <w:sz w:val="24"/>
          <w:szCs w:val="24"/>
          <w:lang w:val="id-ID"/>
        </w:rPr>
        <w:t xml:space="preserve"> tempat</w:t>
      </w:r>
      <w:r w:rsidRPr="00817B14">
        <w:rPr>
          <w:rFonts w:asciiTheme="majorBidi" w:hAnsiTheme="majorBidi" w:cstheme="majorBidi"/>
          <w:color w:val="000000"/>
          <w:sz w:val="24"/>
          <w:szCs w:val="24"/>
        </w:rPr>
        <w:t xml:space="preserve"> </w:t>
      </w:r>
      <w:proofErr w:type="spellStart"/>
      <w:r w:rsidRPr="00817B14">
        <w:rPr>
          <w:rFonts w:asciiTheme="majorBidi" w:hAnsiTheme="majorBidi" w:cstheme="majorBidi"/>
          <w:color w:val="000000"/>
          <w:sz w:val="24"/>
          <w:szCs w:val="24"/>
        </w:rPr>
        <w:t>penyimpanan</w:t>
      </w:r>
      <w:proofErr w:type="spellEnd"/>
      <w:r w:rsidRPr="00817B14">
        <w:rPr>
          <w:rFonts w:asciiTheme="majorBidi" w:hAnsiTheme="majorBidi" w:cstheme="majorBidi"/>
          <w:color w:val="000000"/>
          <w:sz w:val="24"/>
          <w:szCs w:val="24"/>
        </w:rPr>
        <w:t xml:space="preserve"> </w:t>
      </w:r>
      <w:proofErr w:type="spellStart"/>
      <w:r w:rsidRPr="00817B14">
        <w:rPr>
          <w:rFonts w:asciiTheme="majorBidi" w:hAnsiTheme="majorBidi" w:cstheme="majorBidi"/>
          <w:color w:val="000000"/>
          <w:sz w:val="24"/>
          <w:szCs w:val="24"/>
        </w:rPr>
        <w:t>berbagai</w:t>
      </w:r>
      <w:proofErr w:type="spellEnd"/>
      <w:r w:rsidRPr="00817B14">
        <w:rPr>
          <w:rFonts w:asciiTheme="majorBidi" w:hAnsiTheme="majorBidi" w:cstheme="majorBidi"/>
          <w:color w:val="000000"/>
          <w:sz w:val="24"/>
          <w:szCs w:val="24"/>
        </w:rPr>
        <w:t xml:space="preserve"> </w:t>
      </w:r>
      <w:proofErr w:type="spellStart"/>
      <w:r w:rsidRPr="00817B14">
        <w:rPr>
          <w:rFonts w:asciiTheme="majorBidi" w:hAnsiTheme="majorBidi" w:cstheme="majorBidi"/>
          <w:color w:val="000000"/>
          <w:sz w:val="24"/>
          <w:szCs w:val="24"/>
        </w:rPr>
        <w:t>informasi</w:t>
      </w:r>
      <w:proofErr w:type="spellEnd"/>
      <w:r w:rsidRPr="00817B14">
        <w:rPr>
          <w:rFonts w:asciiTheme="majorBidi" w:hAnsiTheme="majorBidi" w:cstheme="majorBidi"/>
          <w:color w:val="000000"/>
          <w:sz w:val="24"/>
          <w:szCs w:val="24"/>
        </w:rPr>
        <w:t xml:space="preserve"> </w:t>
      </w:r>
      <w:proofErr w:type="spellStart"/>
      <w:r w:rsidRPr="00817B14">
        <w:rPr>
          <w:rFonts w:asciiTheme="majorBidi" w:hAnsiTheme="majorBidi" w:cstheme="majorBidi"/>
          <w:color w:val="000000"/>
          <w:sz w:val="24"/>
          <w:szCs w:val="24"/>
        </w:rPr>
        <w:t>dan</w:t>
      </w:r>
      <w:proofErr w:type="spellEnd"/>
      <w:r w:rsidRPr="00817B14">
        <w:rPr>
          <w:rFonts w:asciiTheme="majorBidi" w:hAnsiTheme="majorBidi" w:cstheme="majorBidi"/>
          <w:color w:val="000000"/>
          <w:sz w:val="24"/>
          <w:szCs w:val="24"/>
        </w:rPr>
        <w:t xml:space="preserve"> </w:t>
      </w:r>
      <w:proofErr w:type="spellStart"/>
      <w:r w:rsidRPr="00817B14">
        <w:rPr>
          <w:rFonts w:asciiTheme="majorBidi" w:hAnsiTheme="majorBidi" w:cstheme="majorBidi"/>
          <w:color w:val="000000"/>
          <w:sz w:val="24"/>
          <w:szCs w:val="24"/>
        </w:rPr>
        <w:t>pengetahuan</w:t>
      </w:r>
      <w:proofErr w:type="spellEnd"/>
      <w:r w:rsidRPr="00817B14">
        <w:rPr>
          <w:rFonts w:asciiTheme="majorBidi" w:hAnsiTheme="majorBidi" w:cstheme="majorBidi"/>
          <w:color w:val="000000"/>
          <w:sz w:val="24"/>
          <w:szCs w:val="24"/>
        </w:rPr>
        <w:t xml:space="preserve"> </w:t>
      </w:r>
      <w:proofErr w:type="spellStart"/>
      <w:r w:rsidRPr="00817B14">
        <w:rPr>
          <w:rFonts w:asciiTheme="majorBidi" w:hAnsiTheme="majorBidi" w:cstheme="majorBidi"/>
          <w:color w:val="000000"/>
          <w:sz w:val="24"/>
          <w:szCs w:val="24"/>
        </w:rPr>
        <w:t>pada</w:t>
      </w:r>
      <w:proofErr w:type="spellEnd"/>
      <w:r w:rsidRPr="00817B14">
        <w:rPr>
          <w:rFonts w:asciiTheme="majorBidi" w:hAnsiTheme="majorBidi" w:cstheme="majorBidi"/>
          <w:color w:val="000000"/>
          <w:sz w:val="24"/>
          <w:szCs w:val="24"/>
        </w:rPr>
        <w:t xml:space="preserve"> </w:t>
      </w:r>
      <w:proofErr w:type="spellStart"/>
      <w:r w:rsidRPr="00817B14">
        <w:rPr>
          <w:rFonts w:asciiTheme="majorBidi" w:hAnsiTheme="majorBidi" w:cstheme="majorBidi"/>
          <w:color w:val="000000"/>
          <w:sz w:val="24"/>
          <w:szCs w:val="24"/>
        </w:rPr>
        <w:t>umumnya</w:t>
      </w:r>
      <w:proofErr w:type="spellEnd"/>
      <w:r w:rsidRPr="00817B14">
        <w:rPr>
          <w:rFonts w:asciiTheme="majorBidi" w:hAnsiTheme="majorBidi" w:cstheme="majorBidi"/>
          <w:color w:val="000000"/>
          <w:sz w:val="24"/>
          <w:szCs w:val="24"/>
        </w:rPr>
        <w:t xml:space="preserve"> </w:t>
      </w:r>
      <w:r w:rsidRPr="00817B14">
        <w:rPr>
          <w:rFonts w:asciiTheme="majorBidi" w:hAnsiTheme="majorBidi" w:cstheme="majorBidi"/>
          <w:color w:val="000000"/>
          <w:sz w:val="24"/>
          <w:szCs w:val="24"/>
          <w:lang w:val="id-ID"/>
        </w:rPr>
        <w:t>manusia dapat menemukan informasi yang mereka butuhkan</w:t>
      </w:r>
      <w:r w:rsidRPr="00817B14">
        <w:rPr>
          <w:rFonts w:asciiTheme="majorBidi" w:hAnsiTheme="majorBidi" w:cstheme="majorBidi"/>
          <w:color w:val="000000"/>
          <w:sz w:val="24"/>
          <w:szCs w:val="24"/>
        </w:rPr>
        <w:t xml:space="preserve"> </w:t>
      </w:r>
      <w:proofErr w:type="spellStart"/>
      <w:r w:rsidRPr="00817B14">
        <w:rPr>
          <w:rFonts w:asciiTheme="majorBidi" w:hAnsiTheme="majorBidi" w:cstheme="majorBidi"/>
          <w:color w:val="000000"/>
          <w:sz w:val="24"/>
          <w:szCs w:val="24"/>
        </w:rPr>
        <w:t>melalui</w:t>
      </w:r>
      <w:proofErr w:type="spellEnd"/>
      <w:r w:rsidRPr="00817B14">
        <w:rPr>
          <w:rFonts w:asciiTheme="majorBidi" w:hAnsiTheme="majorBidi" w:cstheme="majorBidi"/>
          <w:color w:val="000000"/>
          <w:sz w:val="24"/>
          <w:szCs w:val="24"/>
        </w:rPr>
        <w:t xml:space="preserve"> </w:t>
      </w:r>
      <w:proofErr w:type="spellStart"/>
      <w:r w:rsidRPr="00817B14">
        <w:rPr>
          <w:rFonts w:asciiTheme="majorBidi" w:hAnsiTheme="majorBidi" w:cstheme="majorBidi"/>
          <w:color w:val="000000"/>
          <w:sz w:val="24"/>
          <w:szCs w:val="24"/>
        </w:rPr>
        <w:t>perpustakaan</w:t>
      </w:r>
      <w:proofErr w:type="spellEnd"/>
      <w:r w:rsidRPr="00817B14">
        <w:rPr>
          <w:rFonts w:asciiTheme="majorBidi" w:hAnsiTheme="majorBidi" w:cstheme="majorBidi"/>
          <w:color w:val="000000"/>
          <w:sz w:val="24"/>
          <w:szCs w:val="24"/>
          <w:lang w:val="id-ID"/>
        </w:rPr>
        <w:t xml:space="preserve">. Hal ini sesuai dengan pendapat </w:t>
      </w:r>
      <w:r w:rsidRPr="001F5CDC">
        <w:rPr>
          <w:rFonts w:asciiTheme="majorBidi" w:hAnsiTheme="majorBidi" w:cstheme="majorBidi"/>
          <w:color w:val="000000"/>
          <w:sz w:val="24"/>
          <w:szCs w:val="24"/>
          <w:lang w:val="id-ID"/>
        </w:rPr>
        <w:t>(</w:t>
      </w:r>
      <w:r w:rsidRPr="00817B14">
        <w:rPr>
          <w:rFonts w:asciiTheme="majorBidi" w:hAnsiTheme="majorBidi" w:cstheme="majorBidi"/>
          <w:color w:val="000000"/>
          <w:sz w:val="24"/>
          <w:szCs w:val="24"/>
          <w:lang w:val="id-ID"/>
        </w:rPr>
        <w:t xml:space="preserve">Sjahrial-Pamuntjak (2000: 2) </w:t>
      </w:r>
      <w:r w:rsidRPr="001F5CDC">
        <w:rPr>
          <w:rFonts w:asciiTheme="majorBidi" w:hAnsiTheme="majorBidi" w:cstheme="majorBidi"/>
          <w:color w:val="000000"/>
          <w:sz w:val="24"/>
          <w:szCs w:val="24"/>
          <w:lang w:val="id-ID"/>
        </w:rPr>
        <w:t>dalam buku</w:t>
      </w:r>
      <w:r w:rsidRPr="00817B14">
        <w:rPr>
          <w:rFonts w:asciiTheme="majorBidi" w:hAnsiTheme="majorBidi" w:cstheme="majorBidi"/>
          <w:color w:val="000000"/>
          <w:sz w:val="24"/>
          <w:szCs w:val="24"/>
          <w:lang w:val="id-ID"/>
        </w:rPr>
        <w:t xml:space="preserve"> menyatakan bahwa “perpustakaan adalah himpunan ilmu dan informasi yang diperoleh dan dilahirkan umat manusia dari masa kemasa”. </w:t>
      </w:r>
    </w:p>
    <w:p w:rsidR="00013192" w:rsidRPr="00817B14" w:rsidRDefault="00013192" w:rsidP="00013192">
      <w:pPr>
        <w:autoSpaceDE w:val="0"/>
        <w:autoSpaceDN w:val="0"/>
        <w:adjustRightInd w:val="0"/>
        <w:spacing w:after="0" w:line="360" w:lineRule="auto"/>
        <w:ind w:firstLine="720"/>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Perpustakaan didalamnya tersimpan berbagai macam koleksi yang dihimpun, kemudian disusun menurut aturan tertentu agar dapat memudahkan pengguna dalam melakukan pencarian kembali koleksi yang dibutuhkan. </w:t>
      </w:r>
    </w:p>
    <w:p w:rsidR="00013192" w:rsidRPr="00817B14" w:rsidRDefault="00013192" w:rsidP="00013192">
      <w:pPr>
        <w:autoSpaceDE w:val="0"/>
        <w:autoSpaceDN w:val="0"/>
        <w:adjustRightInd w:val="0"/>
        <w:spacing w:after="0" w:line="360" w:lineRule="auto"/>
        <w:ind w:firstLine="720"/>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Perpustakaan dapat dibagi dalam beberapa jenis, salah satunya adalah perpustakaan perguruan tinggi.</w:t>
      </w:r>
      <w:r w:rsidRPr="00817B14">
        <w:rPr>
          <w:rFonts w:asciiTheme="majorBidi" w:hAnsiTheme="majorBidi" w:cstheme="majorBidi"/>
          <w:color w:val="000000"/>
          <w:sz w:val="24"/>
          <w:szCs w:val="24"/>
        </w:rPr>
        <w:t xml:space="preserve"> </w:t>
      </w:r>
      <w:proofErr w:type="gramStart"/>
      <w:r w:rsidRPr="00817B14">
        <w:rPr>
          <w:rFonts w:asciiTheme="majorBidi" w:hAnsiTheme="majorBidi" w:cstheme="majorBidi"/>
          <w:color w:val="000000"/>
          <w:sz w:val="24"/>
          <w:szCs w:val="24"/>
        </w:rPr>
        <w:t>P</w:t>
      </w:r>
      <w:r w:rsidRPr="00817B14">
        <w:rPr>
          <w:rFonts w:asciiTheme="majorBidi" w:hAnsiTheme="majorBidi" w:cstheme="majorBidi"/>
          <w:color w:val="000000"/>
          <w:sz w:val="24"/>
          <w:szCs w:val="24"/>
          <w:lang w:val="id-ID"/>
        </w:rPr>
        <w:t>erpustakaan perguruan tinggi memiliki fungsi sebagai tempat</w:t>
      </w:r>
      <w:r w:rsidRPr="00817B14">
        <w:rPr>
          <w:rFonts w:asciiTheme="majorBidi" w:hAnsiTheme="majorBidi" w:cstheme="majorBidi"/>
          <w:color w:val="000000"/>
          <w:sz w:val="24"/>
          <w:szCs w:val="24"/>
        </w:rPr>
        <w:t xml:space="preserve"> </w:t>
      </w:r>
      <w:proofErr w:type="spellStart"/>
      <w:r w:rsidRPr="00817B14">
        <w:rPr>
          <w:rFonts w:asciiTheme="majorBidi" w:hAnsiTheme="majorBidi" w:cstheme="majorBidi"/>
          <w:color w:val="000000"/>
          <w:sz w:val="24"/>
          <w:szCs w:val="24"/>
        </w:rPr>
        <w:t>atau</w:t>
      </w:r>
      <w:proofErr w:type="spellEnd"/>
      <w:r w:rsidRPr="00817B14">
        <w:rPr>
          <w:rFonts w:asciiTheme="majorBidi" w:hAnsiTheme="majorBidi" w:cstheme="majorBidi"/>
          <w:color w:val="000000"/>
          <w:sz w:val="24"/>
          <w:szCs w:val="24"/>
        </w:rPr>
        <w:t xml:space="preserve"> </w:t>
      </w:r>
      <w:r w:rsidRPr="00817B14">
        <w:rPr>
          <w:rFonts w:asciiTheme="majorBidi" w:hAnsiTheme="majorBidi" w:cstheme="majorBidi"/>
          <w:color w:val="000000"/>
          <w:sz w:val="24"/>
          <w:szCs w:val="24"/>
          <w:lang w:val="id-ID"/>
        </w:rPr>
        <w:t>wadah penyedia informasi yang ditujukan untuk masyarakat perguruan tinggi baik dosen maupun mahasiswa.</w:t>
      </w:r>
      <w:proofErr w:type="gramEnd"/>
      <w:r w:rsidRPr="00817B14">
        <w:rPr>
          <w:rFonts w:asciiTheme="majorBidi" w:hAnsiTheme="majorBidi" w:cstheme="majorBidi"/>
          <w:color w:val="000000"/>
          <w:sz w:val="24"/>
          <w:szCs w:val="24"/>
          <w:lang w:val="id-ID"/>
        </w:rPr>
        <w:t xml:space="preserve"> </w:t>
      </w:r>
    </w:p>
    <w:p w:rsidR="00013192" w:rsidRPr="00817B14" w:rsidRDefault="00013192" w:rsidP="00013192">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color w:val="000000"/>
          <w:sz w:val="24"/>
          <w:szCs w:val="24"/>
          <w:lang w:val="id-ID"/>
        </w:rPr>
        <w:t xml:space="preserve">Tujuan utama dari perpustakaan yaitu mendukung fungsi pendidikan dan pengajaran, penelitian dan pengabdian pada masyarakat, untuk mencapai tujuan tersebut, peran seorang pustakawan dan seluruh tenaga kerja administratif yang bekerja diperpustakaan dituntut untuk memberikan </w:t>
      </w:r>
      <w:r w:rsidRPr="00817B14">
        <w:rPr>
          <w:rFonts w:asciiTheme="majorBidi" w:hAnsiTheme="majorBidi" w:cstheme="majorBidi"/>
          <w:sz w:val="24"/>
          <w:szCs w:val="24"/>
          <w:lang w:val="id-ID"/>
        </w:rPr>
        <w:t xml:space="preserve">layanan secara maksimum kepada masyarakat pengguna dalam memenuhi kebutuhan akan informasi pengguna. </w:t>
      </w:r>
    </w:p>
    <w:p w:rsidR="00013192" w:rsidRPr="00817B14" w:rsidRDefault="00013192" w:rsidP="00013192">
      <w:pPr>
        <w:autoSpaceDE w:val="0"/>
        <w:autoSpaceDN w:val="0"/>
        <w:adjustRightInd w:val="0"/>
        <w:spacing w:after="0" w:line="360" w:lineRule="auto"/>
        <w:ind w:firstLine="720"/>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Hal ini sesuai dengan pendapat Sulistiyo-Basuki (1993: 52) yang menyatakan bahwa “Secara umum tujuan perpustakaan perguruan tinggi adalah memenuhi keperluan informasi masyarakat perguruan tinggi, lazimnya staf pengajar dan mahasiswa”. </w:t>
      </w:r>
    </w:p>
    <w:p w:rsidR="00013192" w:rsidRPr="00817B14" w:rsidRDefault="00013192" w:rsidP="00013192">
      <w:pPr>
        <w:autoSpaceDE w:val="0"/>
        <w:autoSpaceDN w:val="0"/>
        <w:adjustRightInd w:val="0"/>
        <w:spacing w:after="0" w:line="360" w:lineRule="auto"/>
        <w:ind w:firstLine="720"/>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Untuk melakukan semua kegiatan operasional perpustakaan diperlukan keberadaan tenaga kerja. Tenaga kerja tersebut terdiri dari 2 jenis yaitu tenaga kerja fungsional (pustakawan) dan tenaga kerja administratif. Kedua jenis tenaga kerja tersebut memiliki peran dalam upaya pencapaian tujuan perpustakaan</w:t>
      </w:r>
      <w:r>
        <w:rPr>
          <w:rFonts w:asciiTheme="majorBidi" w:hAnsiTheme="majorBidi" w:cstheme="majorBidi"/>
          <w:color w:val="000000"/>
          <w:sz w:val="24"/>
          <w:szCs w:val="24"/>
        </w:rPr>
        <w:t xml:space="preserve">. </w:t>
      </w:r>
      <w:r w:rsidRPr="00817B14">
        <w:rPr>
          <w:rFonts w:asciiTheme="majorBidi" w:hAnsiTheme="majorBidi" w:cstheme="majorBidi"/>
          <w:color w:val="000000"/>
          <w:sz w:val="24"/>
          <w:szCs w:val="24"/>
          <w:lang w:val="id-ID"/>
        </w:rPr>
        <w:t>Pustakawan merupakan salah satu faktor utama dalam menentukan keberhasilan perpustakaan</w:t>
      </w:r>
      <w:r w:rsidRPr="00817B14">
        <w:rPr>
          <w:rFonts w:asciiTheme="majorBidi" w:hAnsiTheme="majorBidi" w:cstheme="majorBidi"/>
          <w:color w:val="000000"/>
          <w:sz w:val="24"/>
          <w:szCs w:val="24"/>
        </w:rPr>
        <w:t>.</w:t>
      </w:r>
      <w:r w:rsidRPr="00817B14">
        <w:rPr>
          <w:rFonts w:asciiTheme="majorBidi" w:hAnsiTheme="majorBidi" w:cstheme="majorBidi"/>
          <w:color w:val="000000"/>
          <w:sz w:val="24"/>
          <w:szCs w:val="24"/>
          <w:lang w:val="id-ID"/>
        </w:rPr>
        <w:t xml:space="preserve"> </w:t>
      </w:r>
      <w:r w:rsidRPr="001F5CDC">
        <w:rPr>
          <w:rFonts w:asciiTheme="majorBidi" w:hAnsiTheme="majorBidi" w:cstheme="majorBidi"/>
          <w:color w:val="000000"/>
          <w:sz w:val="24"/>
          <w:szCs w:val="24"/>
          <w:lang w:val="id-ID"/>
        </w:rPr>
        <w:t>D</w:t>
      </w:r>
      <w:r w:rsidRPr="00817B14">
        <w:rPr>
          <w:rFonts w:asciiTheme="majorBidi" w:hAnsiTheme="majorBidi" w:cstheme="majorBidi"/>
          <w:color w:val="000000"/>
          <w:sz w:val="24"/>
          <w:szCs w:val="24"/>
          <w:lang w:val="id-ID"/>
        </w:rPr>
        <w:t xml:space="preserve">alam usaha pencapaian keberhasilan dari suatu perpustakaan, produktivitas kerja </w:t>
      </w:r>
      <w:r w:rsidRPr="00817B14">
        <w:rPr>
          <w:rFonts w:asciiTheme="majorBidi" w:hAnsiTheme="majorBidi" w:cstheme="majorBidi"/>
          <w:color w:val="000000"/>
          <w:sz w:val="24"/>
          <w:szCs w:val="24"/>
          <w:lang w:val="id-ID"/>
        </w:rPr>
        <w:lastRenderedPageBreak/>
        <w:t>dari seorang pustakawan mempunyai peran yang sangat penting, karena bila produktivitas kerja pustakawan rendah maka keberhasilan suatu perpustakaan untuk memenuhi kebutuhan informasi pengguna akan sulit tercapai.</w:t>
      </w:r>
    </w:p>
    <w:p w:rsidR="00013192" w:rsidRPr="00817B14" w:rsidRDefault="00013192" w:rsidP="00013192">
      <w:pPr>
        <w:spacing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Menurut Dewan Produktivitas Nasional RI tahun 1983 dalam Yuli (2005: 203) defenisi produktivitas dapat dirumuskan antara lain sebagai berikut :</w:t>
      </w:r>
    </w:p>
    <w:p w:rsidR="00013192" w:rsidRPr="00817B14" w:rsidRDefault="00013192" w:rsidP="00013192">
      <w:pPr>
        <w:numPr>
          <w:ilvl w:val="0"/>
          <w:numId w:val="1"/>
        </w:numPr>
        <w:autoSpaceDE w:val="0"/>
        <w:autoSpaceDN w:val="0"/>
        <w:adjustRightInd w:val="0"/>
        <w:spacing w:after="0" w:line="360" w:lineRule="auto"/>
        <w:ind w:left="993" w:hanging="284"/>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Produktivitas pada dasarnya adalah suatu sikap mental yang selalu mempunyai pandangan bahwa mutu kehidupan hari ini harus lebih baik dari kemarin dan hari esok lebih dari hari ini. </w:t>
      </w:r>
    </w:p>
    <w:p w:rsidR="00013192" w:rsidRPr="00817B14" w:rsidRDefault="00013192" w:rsidP="00013192">
      <w:pPr>
        <w:autoSpaceDE w:val="0"/>
        <w:autoSpaceDN w:val="0"/>
        <w:adjustRightInd w:val="0"/>
        <w:spacing w:after="0" w:line="360" w:lineRule="auto"/>
        <w:ind w:left="993" w:hanging="273"/>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2. Secara umum produktivitas mengandung pengertian perbandingan antara hasil yang dicapai dengan keseluruhan sumber daya yang dipergunakan. </w:t>
      </w:r>
    </w:p>
    <w:p w:rsidR="00013192" w:rsidRPr="00817B14" w:rsidRDefault="00013192" w:rsidP="00013192">
      <w:pPr>
        <w:autoSpaceDE w:val="0"/>
        <w:autoSpaceDN w:val="0"/>
        <w:adjustRightInd w:val="0"/>
        <w:spacing w:after="0" w:line="360" w:lineRule="auto"/>
        <w:ind w:left="993" w:hanging="273"/>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3. Produktivitas tenaga kerja mengandung pengertian perbandingan antara hasil yang dicapai dengan peran serta tenaga kerja per satuan waktu.</w:t>
      </w:r>
    </w:p>
    <w:p w:rsidR="00013192" w:rsidRPr="00817B14" w:rsidRDefault="00013192" w:rsidP="00013192">
      <w:pPr>
        <w:autoSpaceDE w:val="0"/>
        <w:autoSpaceDN w:val="0"/>
        <w:adjustRightInd w:val="0"/>
        <w:spacing w:after="0" w:line="360" w:lineRule="auto"/>
        <w:ind w:firstLine="720"/>
        <w:contextualSpacing/>
        <w:jc w:val="both"/>
        <w:rPr>
          <w:rFonts w:asciiTheme="majorBidi" w:hAnsiTheme="majorBidi" w:cstheme="majorBidi"/>
          <w:color w:val="000000"/>
          <w:sz w:val="24"/>
          <w:szCs w:val="24"/>
          <w:lang w:val="id-ID"/>
        </w:rPr>
      </w:pPr>
    </w:p>
    <w:p w:rsidR="00013192" w:rsidRPr="00817B14" w:rsidRDefault="00013192" w:rsidP="00013192">
      <w:pPr>
        <w:autoSpaceDE w:val="0"/>
        <w:autoSpaceDN w:val="0"/>
        <w:adjustRightInd w:val="0"/>
        <w:spacing w:after="0" w:line="360" w:lineRule="auto"/>
        <w:ind w:firstLine="720"/>
        <w:contextualSpacing/>
        <w:jc w:val="both"/>
        <w:rPr>
          <w:rFonts w:asciiTheme="majorBidi" w:hAnsiTheme="majorBidi" w:cstheme="majorBidi"/>
          <w:b/>
          <w:color w:val="000000"/>
          <w:sz w:val="24"/>
          <w:szCs w:val="24"/>
          <w:lang w:val="id-ID"/>
        </w:rPr>
      </w:pPr>
      <w:r w:rsidRPr="00817B14">
        <w:rPr>
          <w:rFonts w:asciiTheme="majorBidi" w:hAnsiTheme="majorBidi" w:cstheme="majorBidi"/>
          <w:color w:val="000000"/>
          <w:sz w:val="24"/>
          <w:szCs w:val="24"/>
          <w:lang w:val="id-ID"/>
        </w:rPr>
        <w:t>Untuk dapat meningkatkan produktivitas kerja pustakawan ada beberapa faktor-faktor pendukung yaitu: “Kemauan kerja yang tinggi, kemauan kerja yang sesuai dengan isi kerja, lingkungan kerja yang nyaman, penghasilan yang dapat memenuhi kebutuhan hidup minimum” (Sinungan</w:t>
      </w:r>
      <w:r w:rsidRPr="00817B14">
        <w:rPr>
          <w:rFonts w:asciiTheme="majorBidi" w:hAnsiTheme="majorBidi" w:cstheme="majorBidi"/>
          <w:b/>
          <w:color w:val="000000"/>
          <w:sz w:val="24"/>
          <w:szCs w:val="24"/>
          <w:lang w:val="id-ID"/>
        </w:rPr>
        <w:t xml:space="preserve">, </w:t>
      </w:r>
      <w:r w:rsidRPr="00817B14">
        <w:rPr>
          <w:rFonts w:asciiTheme="majorBidi" w:hAnsiTheme="majorBidi" w:cstheme="majorBidi"/>
          <w:color w:val="000000"/>
          <w:sz w:val="24"/>
          <w:szCs w:val="24"/>
          <w:lang w:val="id-ID"/>
        </w:rPr>
        <w:t>2000 : 3)</w:t>
      </w:r>
    </w:p>
    <w:p w:rsidR="00013192" w:rsidRPr="00817B14" w:rsidRDefault="00013192" w:rsidP="00013192">
      <w:pPr>
        <w:autoSpaceDE w:val="0"/>
        <w:autoSpaceDN w:val="0"/>
        <w:adjustRightInd w:val="0"/>
        <w:spacing w:after="0" w:line="360" w:lineRule="auto"/>
        <w:ind w:firstLine="720"/>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Dalam memenuhi kebutuhan hidup minimum pustakawan, banyak perpustakaan menganut sistem insentif sebagai bagian dari sistem imbalan yang berlaku bagi setiap pustakawan. Insentif merupakan imbalan yang diberikan kepada pustakawan ataupun karyawan yang telah melaksanakan pekerjaannya dengan baik.</w:t>
      </w:r>
    </w:p>
    <w:p w:rsidR="00013192" w:rsidRPr="00817B14" w:rsidRDefault="00013192" w:rsidP="00013192">
      <w:pPr>
        <w:autoSpaceDE w:val="0"/>
        <w:autoSpaceDN w:val="0"/>
        <w:adjustRightInd w:val="0"/>
        <w:spacing w:after="0" w:line="360" w:lineRule="auto"/>
        <w:ind w:firstLine="720"/>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Insentif pada umumnya digunakan untuk menggambarkan pembayaran upah yang dikaitkan dengan sistem kompensasi tidak langsung berdasarkan standar produktivitas pustakawan. Tujuan dari pemberian insentif adalah untuk memotivasi pustakawan agar bekerja lebih baik dalam pencapaian tujuan perpustakaan dengan menawarkan perangsang finansial dan non-finansial untuk meningkatkan produktivitas mereka. </w:t>
      </w:r>
    </w:p>
    <w:p w:rsidR="00013192" w:rsidRPr="00817B14" w:rsidRDefault="00013192" w:rsidP="00013192">
      <w:pPr>
        <w:autoSpaceDE w:val="0"/>
        <w:autoSpaceDN w:val="0"/>
        <w:adjustRightInd w:val="0"/>
        <w:spacing w:after="0" w:line="360" w:lineRule="auto"/>
        <w:ind w:firstLine="720"/>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Perpustakaan Universitas Negeri Jakarta(UNJ) merupakan salah satu perpustakaan yang diselengggarakan sebagai tempat untuk memperoleh informasi yang dibutuhkan oleh civitas akademika, terutama bagi dosen dan mahasiswa UNJ.</w:t>
      </w:r>
    </w:p>
    <w:p w:rsidR="00013192" w:rsidRPr="00817B14" w:rsidRDefault="00013192" w:rsidP="00013192">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lastRenderedPageBreak/>
        <w:t xml:space="preserve">Perpustakaan Universitas Negeri Jakarta memiliki 2 (dua) jenis tenaga kerja yang terdiri dari tenaga kerja fungsional dan tenaga kerja administratif yang bertugas untuk melakukan kegiatan-kegitan yang ada diperpustakaan. Pustakawan merupakan salah satu tenaga kerja yang ada dilingkungan Perpustakaan Universitas Negeri Jakarta, dimana setiap pustakawan memiliki pangkat dan jabatan yang berbeda-beda. </w:t>
      </w:r>
    </w:p>
    <w:p w:rsidR="00013192" w:rsidRPr="00817B14" w:rsidRDefault="00013192" w:rsidP="00013192">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Untuk meningkatkan kinerja Pustakawan, salah satu strategi yang diterapkan perpustakan Universitas Negeri Jakarta dalam meningkatkan produktivitas kerja pustakawan yaitu dengan memberikan motivasi dalam bentuk insentif kepada pustakawan yang berprestasi.</w:t>
      </w:r>
    </w:p>
    <w:p w:rsidR="00013192" w:rsidRPr="004B4E3A" w:rsidRDefault="00013192" w:rsidP="00013192">
      <w:pPr>
        <w:autoSpaceDE w:val="0"/>
        <w:autoSpaceDN w:val="0"/>
        <w:adjustRightInd w:val="0"/>
        <w:spacing w:after="0" w:line="360" w:lineRule="auto"/>
        <w:ind w:firstLine="720"/>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Keterampilan ses</w:t>
      </w:r>
      <w:r>
        <w:rPr>
          <w:rFonts w:asciiTheme="majorBidi" w:hAnsiTheme="majorBidi" w:cstheme="majorBidi"/>
          <w:color w:val="000000"/>
          <w:sz w:val="24"/>
          <w:szCs w:val="24"/>
        </w:rPr>
        <w:t>e</w:t>
      </w:r>
      <w:r w:rsidRPr="00817B14">
        <w:rPr>
          <w:rFonts w:asciiTheme="majorBidi" w:hAnsiTheme="majorBidi" w:cstheme="majorBidi"/>
          <w:color w:val="000000"/>
          <w:sz w:val="24"/>
          <w:szCs w:val="24"/>
          <w:lang w:val="id-ID"/>
        </w:rPr>
        <w:t xml:space="preserve">orang merupakan aset pribadi karyawan, bukan milik perusahaan. Sehingga, ia tidak terbebani untuk melakukan sesuatu yang berada diluar miliknya. Konsekwensinya adalah, jika dengan </w:t>
      </w:r>
      <w:r w:rsidRPr="0009299D">
        <w:rPr>
          <w:rFonts w:asciiTheme="majorBidi" w:hAnsiTheme="majorBidi" w:cstheme="majorBidi"/>
          <w:i/>
          <w:color w:val="000000"/>
          <w:sz w:val="24"/>
          <w:szCs w:val="24"/>
          <w:lang w:val="id-ID"/>
        </w:rPr>
        <w:t xml:space="preserve">skil </w:t>
      </w:r>
      <w:r w:rsidRPr="00817B14">
        <w:rPr>
          <w:rFonts w:asciiTheme="majorBidi" w:hAnsiTheme="majorBidi" w:cstheme="majorBidi"/>
          <w:color w:val="000000"/>
          <w:sz w:val="24"/>
          <w:szCs w:val="24"/>
          <w:lang w:val="id-ID"/>
        </w:rPr>
        <w:t xml:space="preserve">tersebut karyawan merasa tidak </w:t>
      </w:r>
      <w:r w:rsidRPr="001F5CDC">
        <w:rPr>
          <w:rFonts w:asciiTheme="majorBidi" w:hAnsiTheme="majorBidi" w:cstheme="majorBidi"/>
          <w:color w:val="000000"/>
          <w:sz w:val="24"/>
          <w:szCs w:val="24"/>
          <w:lang w:val="id-ID"/>
        </w:rPr>
        <w:t>tepat</w:t>
      </w:r>
      <w:r w:rsidRPr="00817B14">
        <w:rPr>
          <w:rFonts w:asciiTheme="majorBidi" w:hAnsiTheme="majorBidi" w:cstheme="majorBidi"/>
          <w:color w:val="000000"/>
          <w:sz w:val="24"/>
          <w:szCs w:val="24"/>
          <w:lang w:val="id-ID"/>
        </w:rPr>
        <w:t xml:space="preserve"> bekerja dengan perusahaan ters</w:t>
      </w:r>
      <w:r>
        <w:rPr>
          <w:rFonts w:asciiTheme="majorBidi" w:hAnsiTheme="majorBidi" w:cstheme="majorBidi"/>
          <w:color w:val="000000"/>
          <w:sz w:val="24"/>
          <w:szCs w:val="24"/>
          <w:lang w:val="id-ID"/>
        </w:rPr>
        <w:t>ebut, ia punya hak untuk pindah</w:t>
      </w:r>
      <w:r>
        <w:rPr>
          <w:rFonts w:asciiTheme="majorBidi" w:hAnsiTheme="majorBidi" w:cstheme="majorBidi"/>
          <w:color w:val="000000"/>
          <w:sz w:val="24"/>
          <w:szCs w:val="24"/>
        </w:rPr>
        <w:t>.</w:t>
      </w:r>
      <w:r>
        <w:rPr>
          <w:rFonts w:asciiTheme="majorBidi" w:hAnsiTheme="majorBidi" w:cstheme="majorBidi"/>
          <w:color w:val="000000"/>
          <w:sz w:val="24"/>
          <w:szCs w:val="24"/>
          <w:lang w:val="id-ID"/>
        </w:rPr>
        <w:t xml:space="preserve"> </w:t>
      </w:r>
      <w:r>
        <w:rPr>
          <w:rFonts w:asciiTheme="majorBidi" w:hAnsiTheme="majorBidi" w:cstheme="majorBidi"/>
          <w:color w:val="000000"/>
          <w:sz w:val="24"/>
          <w:szCs w:val="24"/>
        </w:rPr>
        <w:t xml:space="preserve"> S</w:t>
      </w:r>
      <w:r w:rsidRPr="00817B14">
        <w:rPr>
          <w:rFonts w:asciiTheme="majorBidi" w:hAnsiTheme="majorBidi" w:cstheme="majorBidi"/>
          <w:color w:val="000000"/>
          <w:sz w:val="24"/>
          <w:szCs w:val="24"/>
          <w:lang w:val="id-ID"/>
        </w:rPr>
        <w:t xml:space="preserve">etiap tenaga kerja mempunyai hak dan kesempatan yang sama untuk mendapatkan pekerjaan, memilih jenisnya, pindah dari pekerjaan lama dan memperoleh penghasilan, baik di dalam atau di luar negeri, sebagaimana Allah </w:t>
      </w:r>
      <w:proofErr w:type="gramStart"/>
      <w:r w:rsidRPr="00817B14">
        <w:rPr>
          <w:rFonts w:asciiTheme="majorBidi" w:hAnsiTheme="majorBidi" w:cstheme="majorBidi"/>
          <w:color w:val="000000"/>
          <w:sz w:val="24"/>
          <w:szCs w:val="24"/>
          <w:lang w:val="id-ID"/>
        </w:rPr>
        <w:t>berfirman :</w:t>
      </w:r>
      <w:proofErr w:type="gramEnd"/>
    </w:p>
    <w:p w:rsidR="00013192" w:rsidRDefault="00013192" w:rsidP="00013192">
      <w:pPr>
        <w:autoSpaceDE w:val="0"/>
        <w:autoSpaceDN w:val="0"/>
        <w:bidi/>
        <w:adjustRightInd w:val="0"/>
        <w:spacing w:after="0" w:line="360" w:lineRule="auto"/>
        <w:ind w:hanging="59"/>
        <w:contextualSpacing/>
        <w:rPr>
          <w:rFonts w:ascii="(normal text)" w:hAnsi="(normal text)"/>
          <w:rtl/>
        </w:rPr>
      </w:pPr>
      <w:r>
        <w:rPr>
          <w:sz w:val="28"/>
          <w:szCs w:val="28"/>
        </w:rPr>
        <w:sym w:font="HQPB4" w:char="F0F6"/>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40"/>
      </w:r>
      <w:r>
        <w:rPr>
          <w:sz w:val="28"/>
          <w:szCs w:val="28"/>
        </w:rPr>
        <w:sym w:font="HQPB2" w:char="F040"/>
      </w:r>
      <w:r>
        <w:rPr>
          <w:sz w:val="28"/>
          <w:szCs w:val="28"/>
        </w:rPr>
        <w:sym w:font="HQPB4" w:char="F0E0"/>
      </w:r>
      <w:r>
        <w:rPr>
          <w:sz w:val="28"/>
          <w:szCs w:val="28"/>
        </w:rPr>
        <w:sym w:font="HQPB2" w:char="F032"/>
      </w:r>
      <w:r>
        <w:rPr>
          <w:rFonts w:ascii="(normal text)" w:hAnsi="(normal text)"/>
          <w:rtl/>
        </w:rPr>
        <w:t xml:space="preserve"> </w:t>
      </w:r>
      <w:r>
        <w:rPr>
          <w:sz w:val="28"/>
          <w:szCs w:val="28"/>
        </w:rPr>
        <w:sym w:font="HQPB4" w:char="F0E3"/>
      </w:r>
      <w:r>
        <w:rPr>
          <w:sz w:val="28"/>
          <w:szCs w:val="28"/>
        </w:rPr>
        <w:sym w:font="HQPB2" w:char="F040"/>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46"/>
      </w:r>
      <w:r>
        <w:rPr>
          <w:sz w:val="28"/>
          <w:szCs w:val="28"/>
        </w:rPr>
        <w:sym w:font="HQPB5" w:char="F06E"/>
      </w:r>
      <w:r>
        <w:rPr>
          <w:sz w:val="28"/>
          <w:szCs w:val="28"/>
        </w:rPr>
        <w:sym w:font="HQPB2" w:char="F03D"/>
      </w:r>
      <w:r>
        <w:rPr>
          <w:sz w:val="28"/>
          <w:szCs w:val="28"/>
        </w:rPr>
        <w:sym w:font="HQPB4" w:char="F0CF"/>
      </w:r>
      <w:r>
        <w:rPr>
          <w:sz w:val="28"/>
          <w:szCs w:val="28"/>
        </w:rPr>
        <w:sym w:font="HQPB2" w:char="F02E"/>
      </w:r>
      <w:r>
        <w:rPr>
          <w:sz w:val="28"/>
          <w:szCs w:val="28"/>
        </w:rPr>
        <w:sym w:font="HQPB1" w:char="F024"/>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9A"/>
      </w:r>
      <w:r>
        <w:rPr>
          <w:sz w:val="28"/>
          <w:szCs w:val="28"/>
        </w:rPr>
        <w:sym w:font="HQPB1" w:char="F02F"/>
      </w:r>
      <w:r>
        <w:rPr>
          <w:sz w:val="28"/>
          <w:szCs w:val="28"/>
        </w:rPr>
        <w:sym w:font="HQPB5" w:char="F074"/>
      </w:r>
      <w:r>
        <w:rPr>
          <w:sz w:val="28"/>
          <w:szCs w:val="28"/>
        </w:rPr>
        <w:sym w:font="HQPB1" w:char="F08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3"/>
      </w:r>
      <w:r>
        <w:rPr>
          <w:sz w:val="28"/>
          <w:szCs w:val="28"/>
        </w:rPr>
        <w:sym w:font="HQPB2" w:char="F04E"/>
      </w:r>
      <w:r>
        <w:rPr>
          <w:sz w:val="28"/>
          <w:szCs w:val="28"/>
        </w:rPr>
        <w:sym w:font="HQPB5" w:char="F06E"/>
      </w:r>
      <w:r>
        <w:rPr>
          <w:sz w:val="28"/>
          <w:szCs w:val="28"/>
        </w:rPr>
        <w:sym w:font="HQPB2" w:char="F03D"/>
      </w:r>
      <w:r>
        <w:rPr>
          <w:sz w:val="28"/>
          <w:szCs w:val="28"/>
        </w:rPr>
        <w:sym w:font="HQPB4" w:char="F0F7"/>
      </w:r>
      <w:r>
        <w:rPr>
          <w:sz w:val="28"/>
          <w:szCs w:val="28"/>
        </w:rPr>
        <w:sym w:font="HQPB1" w:char="F0E6"/>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4"/>
      </w:r>
      <w:r>
        <w:rPr>
          <w:sz w:val="28"/>
          <w:szCs w:val="28"/>
        </w:rPr>
        <w:sym w:font="HQPB2" w:char="F060"/>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9"/>
      </w:r>
      <w:r>
        <w:rPr>
          <w:sz w:val="28"/>
          <w:szCs w:val="28"/>
        </w:rPr>
        <w:sym w:font="HQPB1" w:char="F089"/>
      </w:r>
      <w:r>
        <w:rPr>
          <w:sz w:val="28"/>
          <w:szCs w:val="28"/>
        </w:rPr>
        <w:sym w:font="HQPB4" w:char="F0F7"/>
      </w:r>
      <w:r>
        <w:rPr>
          <w:sz w:val="28"/>
          <w:szCs w:val="28"/>
        </w:rPr>
        <w:sym w:font="HQPB2" w:char="F064"/>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57"/>
      </w:r>
      <w:r>
        <w:rPr>
          <w:sz w:val="28"/>
          <w:szCs w:val="28"/>
        </w:rPr>
        <w:sym w:font="HQPB2" w:char="F078"/>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D"/>
      </w:r>
      <w:r>
        <w:rPr>
          <w:sz w:val="28"/>
          <w:szCs w:val="28"/>
        </w:rPr>
        <w:sym w:font="HQPB2" w:char="F0C8"/>
      </w:r>
      <w:r>
        <w:rPr>
          <w:rFonts w:ascii="(normal text)" w:hAnsi="(normal text)"/>
          <w:rtl/>
        </w:rPr>
        <w:t xml:space="preserve">   </w:t>
      </w:r>
    </w:p>
    <w:p w:rsidR="00013192" w:rsidRPr="001F5CDC" w:rsidRDefault="00013192" w:rsidP="00013192">
      <w:pPr>
        <w:tabs>
          <w:tab w:val="right" w:pos="7654"/>
        </w:tabs>
        <w:autoSpaceDE w:val="0"/>
        <w:autoSpaceDN w:val="0"/>
        <w:adjustRightInd w:val="0"/>
        <w:spacing w:after="0" w:line="360" w:lineRule="auto"/>
        <w:ind w:left="720" w:right="31"/>
        <w:contextualSpacing/>
        <w:jc w:val="both"/>
        <w:rPr>
          <w:rFonts w:asciiTheme="majorBidi" w:hAnsiTheme="majorBidi" w:cstheme="majorBidi"/>
          <w:i/>
          <w:iCs/>
          <w:sz w:val="24"/>
          <w:szCs w:val="24"/>
          <w:lang w:val="id-ID"/>
        </w:rPr>
      </w:pPr>
      <w:proofErr w:type="spellStart"/>
      <w:r w:rsidRPr="001F5CDC">
        <w:rPr>
          <w:rFonts w:asciiTheme="majorBidi" w:hAnsiTheme="majorBidi" w:cstheme="majorBidi"/>
          <w:i/>
          <w:iCs/>
          <w:color w:val="000000"/>
          <w:sz w:val="24"/>
          <w:szCs w:val="24"/>
        </w:rPr>
        <w:t>Katakanlah</w:t>
      </w:r>
      <w:proofErr w:type="spellEnd"/>
      <w:r w:rsidRPr="001F5CDC">
        <w:rPr>
          <w:rFonts w:asciiTheme="majorBidi" w:hAnsiTheme="majorBidi" w:cstheme="majorBidi"/>
          <w:i/>
          <w:iCs/>
          <w:color w:val="000000"/>
          <w:sz w:val="24"/>
          <w:szCs w:val="24"/>
        </w:rPr>
        <w:t>: "</w:t>
      </w:r>
      <w:proofErr w:type="spellStart"/>
      <w:r w:rsidRPr="001F5CDC">
        <w:rPr>
          <w:rFonts w:asciiTheme="majorBidi" w:hAnsiTheme="majorBidi" w:cstheme="majorBidi"/>
          <w:i/>
          <w:iCs/>
          <w:color w:val="000000"/>
          <w:sz w:val="24"/>
          <w:szCs w:val="24"/>
        </w:rPr>
        <w:t>Tiap-tiap</w:t>
      </w:r>
      <w:proofErr w:type="spellEnd"/>
      <w:r w:rsidRPr="001F5CDC">
        <w:rPr>
          <w:rFonts w:asciiTheme="majorBidi" w:hAnsiTheme="majorBidi" w:cstheme="majorBidi"/>
          <w:i/>
          <w:iCs/>
          <w:color w:val="000000"/>
          <w:sz w:val="24"/>
          <w:szCs w:val="24"/>
        </w:rPr>
        <w:t xml:space="preserve"> orang </w:t>
      </w:r>
      <w:proofErr w:type="spellStart"/>
      <w:r w:rsidRPr="001F5CDC">
        <w:rPr>
          <w:rFonts w:asciiTheme="majorBidi" w:hAnsiTheme="majorBidi" w:cstheme="majorBidi"/>
          <w:i/>
          <w:iCs/>
          <w:color w:val="000000"/>
          <w:sz w:val="24"/>
          <w:szCs w:val="24"/>
        </w:rPr>
        <w:t>berbuat</w:t>
      </w:r>
      <w:proofErr w:type="spellEnd"/>
      <w:r w:rsidRPr="001F5CDC">
        <w:rPr>
          <w:rFonts w:asciiTheme="majorBidi" w:hAnsiTheme="majorBidi" w:cstheme="majorBidi"/>
          <w:i/>
          <w:iCs/>
          <w:color w:val="000000"/>
          <w:sz w:val="24"/>
          <w:szCs w:val="24"/>
        </w:rPr>
        <w:t xml:space="preserve"> </w:t>
      </w:r>
      <w:proofErr w:type="spellStart"/>
      <w:r w:rsidRPr="001F5CDC">
        <w:rPr>
          <w:rFonts w:asciiTheme="majorBidi" w:hAnsiTheme="majorBidi" w:cstheme="majorBidi"/>
          <w:i/>
          <w:iCs/>
          <w:color w:val="000000"/>
          <w:sz w:val="24"/>
          <w:szCs w:val="24"/>
        </w:rPr>
        <w:t>menurut</w:t>
      </w:r>
      <w:proofErr w:type="spellEnd"/>
      <w:r w:rsidRPr="001F5CDC">
        <w:rPr>
          <w:rFonts w:asciiTheme="majorBidi" w:hAnsiTheme="majorBidi" w:cstheme="majorBidi"/>
          <w:i/>
          <w:iCs/>
          <w:color w:val="000000"/>
          <w:sz w:val="24"/>
          <w:szCs w:val="24"/>
        </w:rPr>
        <w:t xml:space="preserve"> </w:t>
      </w:r>
      <w:proofErr w:type="spellStart"/>
      <w:r w:rsidRPr="001F5CDC">
        <w:rPr>
          <w:rFonts w:asciiTheme="majorBidi" w:hAnsiTheme="majorBidi" w:cstheme="majorBidi"/>
          <w:i/>
          <w:iCs/>
          <w:color w:val="000000"/>
          <w:sz w:val="24"/>
          <w:szCs w:val="24"/>
        </w:rPr>
        <w:t>keadaannya</w:t>
      </w:r>
      <w:proofErr w:type="spellEnd"/>
      <w:r>
        <w:rPr>
          <w:rFonts w:asciiTheme="majorBidi" w:hAnsiTheme="majorBidi" w:cstheme="majorBidi"/>
          <w:i/>
          <w:iCs/>
          <w:color w:val="000000"/>
          <w:sz w:val="24"/>
          <w:szCs w:val="24"/>
        </w:rPr>
        <w:t xml:space="preserve"> </w:t>
      </w:r>
      <w:proofErr w:type="spellStart"/>
      <w:r w:rsidRPr="001F5CDC">
        <w:rPr>
          <w:rFonts w:asciiTheme="majorBidi" w:hAnsiTheme="majorBidi" w:cstheme="majorBidi"/>
          <w:i/>
          <w:iCs/>
          <w:color w:val="000000"/>
          <w:sz w:val="24"/>
          <w:szCs w:val="24"/>
        </w:rPr>
        <w:t>masing-masing</w:t>
      </w:r>
      <w:proofErr w:type="spellEnd"/>
      <w:r w:rsidRPr="001F5CDC">
        <w:rPr>
          <w:rFonts w:asciiTheme="majorBidi" w:hAnsiTheme="majorBidi" w:cstheme="majorBidi"/>
          <w:i/>
          <w:iCs/>
          <w:color w:val="000000"/>
          <w:sz w:val="24"/>
          <w:szCs w:val="24"/>
        </w:rPr>
        <w:t xml:space="preserve">". </w:t>
      </w:r>
      <w:proofErr w:type="spellStart"/>
      <w:r w:rsidRPr="001F5CDC">
        <w:rPr>
          <w:rFonts w:asciiTheme="majorBidi" w:hAnsiTheme="majorBidi" w:cstheme="majorBidi"/>
          <w:i/>
          <w:iCs/>
          <w:color w:val="000000"/>
          <w:sz w:val="24"/>
          <w:szCs w:val="24"/>
        </w:rPr>
        <w:t>Maka</w:t>
      </w:r>
      <w:proofErr w:type="spellEnd"/>
      <w:r w:rsidRPr="001F5CDC">
        <w:rPr>
          <w:rFonts w:asciiTheme="majorBidi" w:hAnsiTheme="majorBidi" w:cstheme="majorBidi"/>
          <w:i/>
          <w:iCs/>
          <w:color w:val="000000"/>
          <w:sz w:val="24"/>
          <w:szCs w:val="24"/>
        </w:rPr>
        <w:t xml:space="preserve"> </w:t>
      </w:r>
      <w:proofErr w:type="spellStart"/>
      <w:r w:rsidRPr="001F5CDC">
        <w:rPr>
          <w:rFonts w:asciiTheme="majorBidi" w:hAnsiTheme="majorBidi" w:cstheme="majorBidi"/>
          <w:i/>
          <w:iCs/>
          <w:color w:val="000000"/>
          <w:sz w:val="24"/>
          <w:szCs w:val="24"/>
        </w:rPr>
        <w:t>Tuhanmu</w:t>
      </w:r>
      <w:proofErr w:type="spellEnd"/>
      <w:r w:rsidRPr="001F5CDC">
        <w:rPr>
          <w:rFonts w:asciiTheme="majorBidi" w:hAnsiTheme="majorBidi" w:cstheme="majorBidi"/>
          <w:i/>
          <w:iCs/>
          <w:color w:val="000000"/>
          <w:sz w:val="24"/>
          <w:szCs w:val="24"/>
        </w:rPr>
        <w:t xml:space="preserve"> </w:t>
      </w:r>
      <w:proofErr w:type="spellStart"/>
      <w:r w:rsidRPr="001F5CDC">
        <w:rPr>
          <w:rFonts w:asciiTheme="majorBidi" w:hAnsiTheme="majorBidi" w:cstheme="majorBidi"/>
          <w:i/>
          <w:iCs/>
          <w:color w:val="000000"/>
          <w:sz w:val="24"/>
          <w:szCs w:val="24"/>
        </w:rPr>
        <w:t>lebih</w:t>
      </w:r>
      <w:proofErr w:type="spellEnd"/>
      <w:r w:rsidRPr="001F5CDC">
        <w:rPr>
          <w:rFonts w:asciiTheme="majorBidi" w:hAnsiTheme="majorBidi" w:cstheme="majorBidi"/>
          <w:i/>
          <w:iCs/>
          <w:color w:val="000000"/>
          <w:sz w:val="24"/>
          <w:szCs w:val="24"/>
        </w:rPr>
        <w:t xml:space="preserve"> </w:t>
      </w:r>
      <w:proofErr w:type="spellStart"/>
      <w:r w:rsidRPr="001F5CDC">
        <w:rPr>
          <w:rFonts w:asciiTheme="majorBidi" w:hAnsiTheme="majorBidi" w:cstheme="majorBidi"/>
          <w:i/>
          <w:iCs/>
          <w:color w:val="000000"/>
          <w:sz w:val="24"/>
          <w:szCs w:val="24"/>
        </w:rPr>
        <w:t>mengetahui</w:t>
      </w:r>
      <w:proofErr w:type="spellEnd"/>
      <w:r w:rsidRPr="001F5CDC">
        <w:rPr>
          <w:rFonts w:asciiTheme="majorBidi" w:hAnsiTheme="majorBidi" w:cstheme="majorBidi"/>
          <w:i/>
          <w:iCs/>
          <w:color w:val="000000"/>
          <w:sz w:val="24"/>
          <w:szCs w:val="24"/>
        </w:rPr>
        <w:t xml:space="preserve"> </w:t>
      </w:r>
      <w:proofErr w:type="spellStart"/>
      <w:r w:rsidRPr="001F5CDC">
        <w:rPr>
          <w:rFonts w:asciiTheme="majorBidi" w:hAnsiTheme="majorBidi" w:cstheme="majorBidi"/>
          <w:i/>
          <w:iCs/>
          <w:color w:val="000000"/>
          <w:sz w:val="24"/>
          <w:szCs w:val="24"/>
        </w:rPr>
        <w:t>siapa</w:t>
      </w:r>
      <w:proofErr w:type="spellEnd"/>
      <w:r w:rsidRPr="001F5CDC">
        <w:rPr>
          <w:rFonts w:asciiTheme="majorBidi" w:hAnsiTheme="majorBidi" w:cstheme="majorBidi"/>
          <w:i/>
          <w:iCs/>
          <w:color w:val="000000"/>
          <w:sz w:val="24"/>
          <w:szCs w:val="24"/>
        </w:rPr>
        <w:t xml:space="preserve"> yang </w:t>
      </w:r>
      <w:proofErr w:type="spellStart"/>
      <w:r w:rsidRPr="001F5CDC">
        <w:rPr>
          <w:rFonts w:asciiTheme="majorBidi" w:hAnsiTheme="majorBidi" w:cstheme="majorBidi"/>
          <w:i/>
          <w:iCs/>
          <w:color w:val="000000"/>
          <w:sz w:val="24"/>
          <w:szCs w:val="24"/>
        </w:rPr>
        <w:t>lebih</w:t>
      </w:r>
      <w:proofErr w:type="spellEnd"/>
      <w:r w:rsidRPr="001F5CDC">
        <w:rPr>
          <w:rFonts w:asciiTheme="majorBidi" w:hAnsiTheme="majorBidi" w:cstheme="majorBidi"/>
          <w:i/>
          <w:iCs/>
          <w:color w:val="000000"/>
          <w:sz w:val="24"/>
          <w:szCs w:val="24"/>
        </w:rPr>
        <w:t xml:space="preserve"> </w:t>
      </w:r>
      <w:proofErr w:type="spellStart"/>
      <w:r w:rsidRPr="001F5CDC">
        <w:rPr>
          <w:rFonts w:asciiTheme="majorBidi" w:hAnsiTheme="majorBidi" w:cstheme="majorBidi"/>
          <w:i/>
          <w:iCs/>
          <w:color w:val="000000"/>
          <w:sz w:val="24"/>
          <w:szCs w:val="24"/>
        </w:rPr>
        <w:t>benar</w:t>
      </w:r>
      <w:proofErr w:type="spellEnd"/>
      <w:r w:rsidRPr="001F5CDC">
        <w:rPr>
          <w:rFonts w:asciiTheme="majorBidi" w:hAnsiTheme="majorBidi" w:cstheme="majorBidi"/>
          <w:i/>
          <w:iCs/>
          <w:color w:val="000000"/>
          <w:sz w:val="24"/>
          <w:szCs w:val="24"/>
        </w:rPr>
        <w:t xml:space="preserve"> </w:t>
      </w:r>
      <w:proofErr w:type="spellStart"/>
      <w:r w:rsidRPr="001F5CDC">
        <w:rPr>
          <w:rFonts w:asciiTheme="majorBidi" w:hAnsiTheme="majorBidi" w:cstheme="majorBidi"/>
          <w:i/>
          <w:iCs/>
          <w:color w:val="000000"/>
          <w:sz w:val="24"/>
          <w:szCs w:val="24"/>
        </w:rPr>
        <w:t>jalanNya</w:t>
      </w:r>
      <w:proofErr w:type="spellEnd"/>
      <w:proofErr w:type="gramStart"/>
      <w:r w:rsidRPr="001F5CDC">
        <w:rPr>
          <w:rFonts w:asciiTheme="majorBidi" w:hAnsiTheme="majorBidi" w:cstheme="majorBidi"/>
          <w:i/>
          <w:iCs/>
          <w:color w:val="000000"/>
          <w:sz w:val="24"/>
          <w:szCs w:val="24"/>
        </w:rPr>
        <w:t>.</w:t>
      </w:r>
      <w:r w:rsidRPr="001F5CDC">
        <w:rPr>
          <w:rFonts w:asciiTheme="majorBidi" w:hAnsiTheme="majorBidi" w:cstheme="majorBidi"/>
          <w:i/>
          <w:iCs/>
          <w:sz w:val="24"/>
          <w:szCs w:val="24"/>
          <w:lang w:val="id-ID"/>
        </w:rPr>
        <w:t>.</w:t>
      </w:r>
      <w:proofErr w:type="gramEnd"/>
      <w:r w:rsidRPr="001F5CDC">
        <w:rPr>
          <w:rFonts w:asciiTheme="majorBidi" w:hAnsiTheme="majorBidi" w:cstheme="majorBidi"/>
          <w:i/>
          <w:iCs/>
          <w:sz w:val="24"/>
          <w:szCs w:val="24"/>
          <w:lang w:val="id-ID"/>
        </w:rPr>
        <w:t xml:space="preserve"> (QS.Al-Israa’(17): 84 )</w:t>
      </w:r>
    </w:p>
    <w:p w:rsidR="00013192" w:rsidRPr="00817B14" w:rsidRDefault="00013192" w:rsidP="00013192">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p>
    <w:p w:rsidR="00013192" w:rsidRPr="00817B14" w:rsidRDefault="00013192" w:rsidP="00013192">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Berdasarkan pengamatan awal di</w:t>
      </w:r>
      <w:r>
        <w:rPr>
          <w:rFonts w:asciiTheme="majorBidi" w:hAnsiTheme="majorBidi" w:cstheme="majorBidi"/>
          <w:sz w:val="24"/>
          <w:szCs w:val="24"/>
        </w:rPr>
        <w:t xml:space="preserve"> </w:t>
      </w:r>
      <w:r w:rsidRPr="00817B14">
        <w:rPr>
          <w:rFonts w:asciiTheme="majorBidi" w:hAnsiTheme="majorBidi" w:cstheme="majorBidi"/>
          <w:sz w:val="24"/>
          <w:szCs w:val="24"/>
          <w:lang w:val="id-ID"/>
        </w:rPr>
        <w:t xml:space="preserve">saat penulis melakukan praktek kerja lapangan didapat keluhan-keluhan pustakawan tentang pemberian  insentif tidak sesuai dengan kinerja pustakawan sehingga berpengaruh dalam produktivitas kerja pustakawan. </w:t>
      </w:r>
    </w:p>
    <w:p w:rsidR="00013192" w:rsidRDefault="00013192" w:rsidP="00013192">
      <w:pPr>
        <w:autoSpaceDE w:val="0"/>
        <w:autoSpaceDN w:val="0"/>
        <w:adjustRightInd w:val="0"/>
        <w:spacing w:after="0" w:line="360" w:lineRule="auto"/>
        <w:ind w:firstLine="720"/>
        <w:contextualSpacing/>
        <w:jc w:val="both"/>
        <w:rPr>
          <w:rFonts w:asciiTheme="majorBidi" w:hAnsiTheme="majorBidi" w:cstheme="majorBidi"/>
          <w:b/>
          <w:sz w:val="24"/>
          <w:szCs w:val="24"/>
        </w:rPr>
      </w:pPr>
      <w:r w:rsidRPr="00817B14">
        <w:rPr>
          <w:rFonts w:asciiTheme="majorBidi" w:hAnsiTheme="majorBidi" w:cstheme="majorBidi"/>
          <w:sz w:val="24"/>
          <w:szCs w:val="24"/>
          <w:lang w:val="id-ID"/>
        </w:rPr>
        <w:t xml:space="preserve">Maka penulis tertarik untuk meneliti lebih lanjut, dengan memilih judul </w:t>
      </w:r>
      <w:r w:rsidRPr="00817B14">
        <w:rPr>
          <w:rFonts w:asciiTheme="majorBidi" w:hAnsiTheme="majorBidi" w:cstheme="majorBidi"/>
          <w:b/>
          <w:sz w:val="24"/>
          <w:szCs w:val="24"/>
          <w:lang w:val="id-ID"/>
        </w:rPr>
        <w:t xml:space="preserve">“Hubungan pemberian insentif dengan peningkatan produktivitas kerja pustakawan di Perpustakaan Universitas Negeri Jakarta dan tinjauannya menurut Islam” </w:t>
      </w:r>
    </w:p>
    <w:p w:rsidR="00013192" w:rsidRPr="00245AF8" w:rsidRDefault="00013192" w:rsidP="00013192">
      <w:pPr>
        <w:autoSpaceDE w:val="0"/>
        <w:autoSpaceDN w:val="0"/>
        <w:adjustRightInd w:val="0"/>
        <w:spacing w:after="0" w:line="360" w:lineRule="auto"/>
        <w:ind w:firstLine="720"/>
        <w:contextualSpacing/>
        <w:jc w:val="both"/>
        <w:rPr>
          <w:rFonts w:asciiTheme="majorBidi" w:hAnsiTheme="majorBidi" w:cstheme="majorBidi"/>
          <w:b/>
          <w:sz w:val="24"/>
          <w:szCs w:val="24"/>
        </w:rPr>
      </w:pPr>
    </w:p>
    <w:p w:rsidR="00013192" w:rsidRPr="009623D3" w:rsidRDefault="00013192" w:rsidP="00013192">
      <w:pPr>
        <w:pStyle w:val="ListParagraph"/>
        <w:numPr>
          <w:ilvl w:val="1"/>
          <w:numId w:val="42"/>
        </w:numPr>
        <w:autoSpaceDE w:val="0"/>
        <w:autoSpaceDN w:val="0"/>
        <w:adjustRightInd w:val="0"/>
        <w:spacing w:after="0" w:line="360" w:lineRule="auto"/>
        <w:jc w:val="both"/>
        <w:rPr>
          <w:rFonts w:asciiTheme="majorBidi" w:hAnsiTheme="majorBidi" w:cstheme="majorBidi"/>
          <w:b/>
          <w:bCs/>
          <w:sz w:val="24"/>
          <w:szCs w:val="24"/>
        </w:rPr>
      </w:pPr>
      <w:r w:rsidRPr="00817B14">
        <w:rPr>
          <w:rFonts w:asciiTheme="majorBidi" w:hAnsiTheme="majorBidi" w:cstheme="majorBidi"/>
          <w:b/>
          <w:bCs/>
          <w:sz w:val="24"/>
          <w:szCs w:val="24"/>
          <w:lang w:val="id-ID"/>
        </w:rPr>
        <w:t xml:space="preserve">Rumusan Masalah </w:t>
      </w:r>
    </w:p>
    <w:p w:rsidR="00013192" w:rsidRPr="00817B14" w:rsidRDefault="00013192" w:rsidP="00013192">
      <w:pPr>
        <w:autoSpaceDE w:val="0"/>
        <w:autoSpaceDN w:val="0"/>
        <w:adjustRightInd w:val="0"/>
        <w:spacing w:after="0" w:line="360" w:lineRule="auto"/>
        <w:ind w:firstLine="709"/>
        <w:contextualSpacing/>
        <w:jc w:val="both"/>
        <w:rPr>
          <w:rFonts w:asciiTheme="majorBidi" w:hAnsiTheme="majorBidi" w:cstheme="majorBidi"/>
          <w:sz w:val="24"/>
          <w:szCs w:val="24"/>
        </w:rPr>
      </w:pPr>
      <w:r w:rsidRPr="00817B14">
        <w:rPr>
          <w:rFonts w:asciiTheme="majorBidi" w:hAnsiTheme="majorBidi" w:cstheme="majorBidi"/>
          <w:sz w:val="24"/>
          <w:szCs w:val="24"/>
          <w:lang w:val="id-ID"/>
        </w:rPr>
        <w:t>Berdasarkan latar belakang yang telah penulis paparkan di atas, maka penulis merumuskan masalah penelitian ini sebagai berikut :</w:t>
      </w:r>
    </w:p>
    <w:p w:rsidR="00013192" w:rsidRPr="006428D4" w:rsidRDefault="00013192" w:rsidP="00013192">
      <w:pPr>
        <w:pStyle w:val="ListParagraph"/>
        <w:numPr>
          <w:ilvl w:val="0"/>
          <w:numId w:val="43"/>
        </w:numPr>
        <w:autoSpaceDE w:val="0"/>
        <w:autoSpaceDN w:val="0"/>
        <w:adjustRightInd w:val="0"/>
        <w:spacing w:after="0" w:line="360" w:lineRule="auto"/>
        <w:jc w:val="both"/>
        <w:rPr>
          <w:rFonts w:asciiTheme="majorBidi" w:hAnsiTheme="majorBidi" w:cstheme="majorBidi"/>
          <w:sz w:val="24"/>
          <w:szCs w:val="24"/>
          <w:lang w:val="id-ID"/>
        </w:rPr>
      </w:pPr>
      <w:proofErr w:type="spellStart"/>
      <w:r>
        <w:rPr>
          <w:rFonts w:asciiTheme="majorBidi" w:hAnsiTheme="majorBidi" w:cstheme="majorBidi"/>
          <w:sz w:val="24"/>
          <w:szCs w:val="24"/>
        </w:rPr>
        <w:t>Apakah</w:t>
      </w:r>
      <w:proofErr w:type="spellEnd"/>
      <w:r w:rsidRPr="006428D4">
        <w:rPr>
          <w:rFonts w:asciiTheme="majorBidi" w:hAnsiTheme="majorBidi" w:cstheme="majorBidi"/>
          <w:sz w:val="24"/>
          <w:szCs w:val="24"/>
          <w:lang w:val="id-ID"/>
        </w:rPr>
        <w:t xml:space="preserve">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r w:rsidRPr="006428D4">
        <w:rPr>
          <w:rFonts w:asciiTheme="majorBidi" w:hAnsiTheme="majorBidi" w:cstheme="majorBidi"/>
          <w:sz w:val="24"/>
          <w:szCs w:val="24"/>
          <w:lang w:val="id-ID"/>
        </w:rPr>
        <w:t xml:space="preserve">hubungan insentif </w:t>
      </w:r>
      <w:r w:rsidRPr="006428D4">
        <w:rPr>
          <w:rFonts w:asciiTheme="majorBidi" w:hAnsiTheme="majorBidi" w:cstheme="majorBidi"/>
          <w:sz w:val="24"/>
          <w:szCs w:val="24"/>
        </w:rPr>
        <w:t xml:space="preserve">yang </w:t>
      </w:r>
      <w:proofErr w:type="spellStart"/>
      <w:r w:rsidRPr="006428D4">
        <w:rPr>
          <w:rFonts w:asciiTheme="majorBidi" w:hAnsiTheme="majorBidi" w:cstheme="majorBidi"/>
          <w:sz w:val="24"/>
          <w:szCs w:val="24"/>
        </w:rPr>
        <w:t>diterapkan</w:t>
      </w:r>
      <w:proofErr w:type="spellEnd"/>
      <w:r w:rsidRPr="006428D4">
        <w:rPr>
          <w:rFonts w:asciiTheme="majorBidi" w:hAnsiTheme="majorBidi" w:cstheme="majorBidi"/>
          <w:sz w:val="24"/>
          <w:szCs w:val="24"/>
        </w:rPr>
        <w:t xml:space="preserve"> </w:t>
      </w:r>
      <w:r w:rsidRPr="006428D4">
        <w:rPr>
          <w:rFonts w:asciiTheme="majorBidi" w:hAnsiTheme="majorBidi" w:cstheme="majorBidi"/>
          <w:sz w:val="24"/>
          <w:szCs w:val="24"/>
          <w:lang w:val="id-ID"/>
        </w:rPr>
        <w:t xml:space="preserve">dengan peningkatan produktivitas kerja </w:t>
      </w:r>
      <w:r>
        <w:rPr>
          <w:rFonts w:asciiTheme="majorBidi" w:hAnsiTheme="majorBidi" w:cstheme="majorBidi"/>
          <w:sz w:val="24"/>
          <w:szCs w:val="24"/>
          <w:lang w:val="id-ID"/>
        </w:rPr>
        <w:t>pustakawan di Perpustakaan UNJ</w:t>
      </w:r>
      <w:r>
        <w:rPr>
          <w:rFonts w:asciiTheme="majorBidi" w:hAnsiTheme="majorBidi" w:cstheme="majorBidi"/>
          <w:sz w:val="24"/>
          <w:szCs w:val="24"/>
        </w:rPr>
        <w:t>. ?</w:t>
      </w:r>
    </w:p>
    <w:p w:rsidR="00013192" w:rsidRPr="006428D4" w:rsidRDefault="00013192" w:rsidP="00013192">
      <w:pPr>
        <w:pStyle w:val="ListParagraph"/>
        <w:numPr>
          <w:ilvl w:val="0"/>
          <w:numId w:val="43"/>
        </w:numPr>
        <w:autoSpaceDE w:val="0"/>
        <w:autoSpaceDN w:val="0"/>
        <w:adjustRightInd w:val="0"/>
        <w:spacing w:after="0" w:line="360" w:lineRule="auto"/>
        <w:jc w:val="both"/>
        <w:rPr>
          <w:rFonts w:asciiTheme="majorBidi" w:hAnsiTheme="majorBidi" w:cstheme="majorBidi"/>
          <w:sz w:val="24"/>
          <w:szCs w:val="24"/>
          <w:lang w:val="id-ID"/>
        </w:rPr>
      </w:pPr>
      <w:proofErr w:type="spellStart"/>
      <w:r>
        <w:rPr>
          <w:rFonts w:asciiTheme="majorBidi" w:hAnsiTheme="majorBidi" w:cstheme="majorBidi"/>
          <w:sz w:val="24"/>
          <w:szCs w:val="24"/>
        </w:rPr>
        <w:t>Seberapa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besar</w:t>
      </w:r>
      <w:proofErr w:type="spellEnd"/>
      <w:r w:rsidRPr="006428D4">
        <w:rPr>
          <w:rFonts w:asciiTheme="majorBidi" w:hAnsiTheme="majorBidi" w:cstheme="majorBidi"/>
          <w:sz w:val="24"/>
          <w:szCs w:val="24"/>
        </w:rPr>
        <w:t xml:space="preserve"> </w:t>
      </w:r>
      <w:proofErr w:type="spellStart"/>
      <w:r w:rsidRPr="006428D4">
        <w:rPr>
          <w:rFonts w:asciiTheme="majorBidi" w:hAnsiTheme="majorBidi" w:cstheme="majorBidi"/>
          <w:sz w:val="24"/>
          <w:szCs w:val="24"/>
        </w:rPr>
        <w:t>hubungan</w:t>
      </w:r>
      <w:proofErr w:type="spellEnd"/>
      <w:r w:rsidRPr="006428D4">
        <w:rPr>
          <w:rFonts w:asciiTheme="majorBidi" w:hAnsiTheme="majorBidi" w:cstheme="majorBidi"/>
          <w:sz w:val="24"/>
          <w:szCs w:val="24"/>
          <w:lang w:val="id-ID"/>
        </w:rPr>
        <w:t xml:space="preserve"> insentif </w:t>
      </w:r>
      <w:r w:rsidRPr="006428D4">
        <w:rPr>
          <w:rFonts w:asciiTheme="majorBidi" w:hAnsiTheme="majorBidi" w:cstheme="majorBidi"/>
          <w:sz w:val="24"/>
          <w:szCs w:val="24"/>
        </w:rPr>
        <w:t xml:space="preserve">yang </w:t>
      </w:r>
      <w:proofErr w:type="spellStart"/>
      <w:r w:rsidRPr="006428D4">
        <w:rPr>
          <w:rFonts w:asciiTheme="majorBidi" w:hAnsiTheme="majorBidi" w:cstheme="majorBidi"/>
          <w:sz w:val="24"/>
          <w:szCs w:val="24"/>
        </w:rPr>
        <w:t>diterapkan</w:t>
      </w:r>
      <w:proofErr w:type="spellEnd"/>
      <w:r w:rsidRPr="006428D4">
        <w:rPr>
          <w:rFonts w:asciiTheme="majorBidi" w:hAnsiTheme="majorBidi" w:cstheme="majorBidi"/>
          <w:sz w:val="24"/>
          <w:szCs w:val="24"/>
        </w:rPr>
        <w:t xml:space="preserve"> </w:t>
      </w:r>
      <w:proofErr w:type="spellStart"/>
      <w:r w:rsidRPr="006428D4">
        <w:rPr>
          <w:rFonts w:asciiTheme="majorBidi" w:hAnsiTheme="majorBidi" w:cstheme="majorBidi"/>
          <w:sz w:val="24"/>
          <w:szCs w:val="24"/>
        </w:rPr>
        <w:t>dengan</w:t>
      </w:r>
      <w:proofErr w:type="spellEnd"/>
      <w:r w:rsidRPr="006428D4">
        <w:rPr>
          <w:rFonts w:asciiTheme="majorBidi" w:hAnsiTheme="majorBidi" w:cstheme="majorBidi"/>
          <w:sz w:val="24"/>
          <w:szCs w:val="24"/>
          <w:lang w:val="id-ID"/>
        </w:rPr>
        <w:t xml:space="preserve"> peningkatan produktivitas kerja pustakawan di Perpustakaan </w:t>
      </w:r>
      <w:proofErr w:type="gramStart"/>
      <w:r w:rsidRPr="006428D4">
        <w:rPr>
          <w:rFonts w:asciiTheme="majorBidi" w:hAnsiTheme="majorBidi" w:cstheme="majorBidi"/>
          <w:sz w:val="24"/>
          <w:szCs w:val="24"/>
          <w:lang w:val="id-ID"/>
        </w:rPr>
        <w:t>UNJ.</w:t>
      </w:r>
      <w:r>
        <w:rPr>
          <w:rFonts w:asciiTheme="majorBidi" w:hAnsiTheme="majorBidi" w:cstheme="majorBidi"/>
          <w:sz w:val="24"/>
          <w:szCs w:val="24"/>
        </w:rPr>
        <w:t>?</w:t>
      </w:r>
      <w:proofErr w:type="gramEnd"/>
    </w:p>
    <w:p w:rsidR="00013192" w:rsidRPr="006428D4" w:rsidRDefault="00013192" w:rsidP="00013192">
      <w:pPr>
        <w:pStyle w:val="ListParagraph"/>
        <w:numPr>
          <w:ilvl w:val="0"/>
          <w:numId w:val="43"/>
        </w:numPr>
        <w:autoSpaceDE w:val="0"/>
        <w:autoSpaceDN w:val="0"/>
        <w:adjustRightInd w:val="0"/>
        <w:spacing w:after="0" w:line="360" w:lineRule="auto"/>
        <w:jc w:val="both"/>
        <w:rPr>
          <w:rFonts w:asciiTheme="majorBidi" w:hAnsiTheme="majorBidi" w:cstheme="majorBidi"/>
          <w:sz w:val="24"/>
          <w:szCs w:val="24"/>
          <w:lang w:val="id-ID"/>
        </w:rPr>
      </w:pPr>
      <w:proofErr w:type="spellStart"/>
      <w:r w:rsidRPr="006428D4">
        <w:rPr>
          <w:rFonts w:asciiTheme="majorBidi" w:hAnsiTheme="majorBidi" w:cstheme="majorBidi"/>
          <w:sz w:val="24"/>
          <w:szCs w:val="24"/>
        </w:rPr>
        <w:t>Bagaimana</w:t>
      </w:r>
      <w:proofErr w:type="spellEnd"/>
      <w:r w:rsidRPr="006428D4">
        <w:rPr>
          <w:rFonts w:asciiTheme="majorBidi" w:hAnsiTheme="majorBidi" w:cstheme="majorBidi"/>
          <w:sz w:val="24"/>
          <w:szCs w:val="24"/>
        </w:rPr>
        <w:t xml:space="preserve"> </w:t>
      </w:r>
      <w:proofErr w:type="spellStart"/>
      <w:r w:rsidRPr="006428D4">
        <w:rPr>
          <w:rFonts w:asciiTheme="majorBidi" w:hAnsiTheme="majorBidi" w:cstheme="majorBidi"/>
          <w:sz w:val="24"/>
          <w:szCs w:val="24"/>
        </w:rPr>
        <w:t>tinjauan</w:t>
      </w:r>
      <w:proofErr w:type="spellEnd"/>
      <w:r w:rsidRPr="006428D4">
        <w:rPr>
          <w:rFonts w:asciiTheme="majorBidi" w:hAnsiTheme="majorBidi" w:cstheme="majorBidi"/>
          <w:sz w:val="24"/>
          <w:szCs w:val="24"/>
          <w:lang w:val="id-ID"/>
        </w:rPr>
        <w:t xml:space="preserve"> Islam tentang </w:t>
      </w:r>
      <w:r w:rsidRPr="006428D4">
        <w:rPr>
          <w:rFonts w:asciiTheme="majorBidi" w:hAnsiTheme="majorBidi" w:cstheme="majorBidi"/>
          <w:bCs/>
          <w:sz w:val="24"/>
          <w:szCs w:val="24"/>
        </w:rPr>
        <w:t>h</w:t>
      </w:r>
      <w:r w:rsidRPr="006428D4">
        <w:rPr>
          <w:rFonts w:asciiTheme="majorBidi" w:hAnsiTheme="majorBidi" w:cstheme="majorBidi"/>
          <w:bCs/>
          <w:sz w:val="24"/>
          <w:szCs w:val="24"/>
          <w:lang w:val="id-ID"/>
        </w:rPr>
        <w:t xml:space="preserve">ubungan pemberian insentif </w:t>
      </w:r>
      <w:r w:rsidRPr="006428D4">
        <w:rPr>
          <w:rFonts w:asciiTheme="majorBidi" w:hAnsiTheme="majorBidi" w:cstheme="majorBidi"/>
          <w:bCs/>
          <w:sz w:val="24"/>
          <w:szCs w:val="24"/>
        </w:rPr>
        <w:t xml:space="preserve">yang </w:t>
      </w:r>
      <w:r w:rsidRPr="006428D4">
        <w:rPr>
          <w:rFonts w:asciiTheme="majorBidi" w:hAnsiTheme="majorBidi" w:cstheme="majorBidi"/>
          <w:bCs/>
          <w:sz w:val="24"/>
          <w:szCs w:val="24"/>
          <w:lang w:val="id-ID"/>
        </w:rPr>
        <w:t xml:space="preserve">dengan </w:t>
      </w:r>
      <w:proofErr w:type="spellStart"/>
      <w:r w:rsidRPr="006428D4">
        <w:rPr>
          <w:rFonts w:asciiTheme="majorBidi" w:hAnsiTheme="majorBidi" w:cstheme="majorBidi"/>
          <w:bCs/>
          <w:sz w:val="24"/>
          <w:szCs w:val="24"/>
        </w:rPr>
        <w:t>diterapkan</w:t>
      </w:r>
      <w:proofErr w:type="spellEnd"/>
      <w:r w:rsidRPr="006428D4">
        <w:rPr>
          <w:rFonts w:asciiTheme="majorBidi" w:hAnsiTheme="majorBidi" w:cstheme="majorBidi"/>
          <w:bCs/>
          <w:sz w:val="24"/>
          <w:szCs w:val="24"/>
        </w:rPr>
        <w:t xml:space="preserve"> </w:t>
      </w:r>
      <w:proofErr w:type="spellStart"/>
      <w:r w:rsidRPr="006428D4">
        <w:rPr>
          <w:rFonts w:asciiTheme="majorBidi" w:hAnsiTheme="majorBidi" w:cstheme="majorBidi"/>
          <w:bCs/>
          <w:sz w:val="24"/>
          <w:szCs w:val="24"/>
        </w:rPr>
        <w:t>dengan</w:t>
      </w:r>
      <w:proofErr w:type="spellEnd"/>
      <w:r w:rsidRPr="006428D4">
        <w:rPr>
          <w:rFonts w:asciiTheme="majorBidi" w:hAnsiTheme="majorBidi" w:cstheme="majorBidi"/>
          <w:bCs/>
          <w:sz w:val="24"/>
          <w:szCs w:val="24"/>
        </w:rPr>
        <w:t xml:space="preserve"> </w:t>
      </w:r>
      <w:proofErr w:type="spellStart"/>
      <w:r w:rsidRPr="006428D4">
        <w:rPr>
          <w:rFonts w:asciiTheme="majorBidi" w:hAnsiTheme="majorBidi" w:cstheme="majorBidi"/>
          <w:bCs/>
          <w:sz w:val="24"/>
          <w:szCs w:val="24"/>
        </w:rPr>
        <w:t>tugas</w:t>
      </w:r>
      <w:proofErr w:type="spellEnd"/>
      <w:r w:rsidRPr="006428D4">
        <w:rPr>
          <w:rFonts w:asciiTheme="majorBidi" w:hAnsiTheme="majorBidi" w:cstheme="majorBidi"/>
          <w:bCs/>
          <w:sz w:val="24"/>
          <w:szCs w:val="24"/>
        </w:rPr>
        <w:t xml:space="preserve"> </w:t>
      </w:r>
      <w:proofErr w:type="spellStart"/>
      <w:r w:rsidRPr="006428D4">
        <w:rPr>
          <w:rFonts w:asciiTheme="majorBidi" w:hAnsiTheme="majorBidi" w:cstheme="majorBidi"/>
          <w:bCs/>
          <w:sz w:val="24"/>
          <w:szCs w:val="24"/>
        </w:rPr>
        <w:t>atau</w:t>
      </w:r>
      <w:proofErr w:type="spellEnd"/>
      <w:r w:rsidRPr="006428D4">
        <w:rPr>
          <w:rFonts w:asciiTheme="majorBidi" w:hAnsiTheme="majorBidi" w:cstheme="majorBidi"/>
          <w:bCs/>
          <w:sz w:val="24"/>
          <w:szCs w:val="24"/>
        </w:rPr>
        <w:t xml:space="preserve"> </w:t>
      </w:r>
      <w:proofErr w:type="spellStart"/>
      <w:r w:rsidRPr="006428D4">
        <w:rPr>
          <w:rFonts w:asciiTheme="majorBidi" w:hAnsiTheme="majorBidi" w:cstheme="majorBidi"/>
          <w:bCs/>
          <w:sz w:val="24"/>
          <w:szCs w:val="24"/>
        </w:rPr>
        <w:t>pekerjaan</w:t>
      </w:r>
      <w:proofErr w:type="spellEnd"/>
      <w:r w:rsidRPr="006428D4">
        <w:rPr>
          <w:rFonts w:asciiTheme="majorBidi" w:hAnsiTheme="majorBidi" w:cstheme="majorBidi"/>
          <w:bCs/>
          <w:sz w:val="24"/>
          <w:szCs w:val="24"/>
        </w:rPr>
        <w:t xml:space="preserve"> </w:t>
      </w:r>
      <w:r w:rsidRPr="006428D4">
        <w:rPr>
          <w:rFonts w:asciiTheme="majorBidi" w:hAnsiTheme="majorBidi" w:cstheme="majorBidi"/>
          <w:bCs/>
          <w:sz w:val="24"/>
          <w:szCs w:val="24"/>
          <w:lang w:val="id-ID"/>
        </w:rPr>
        <w:t>pustakawan di Perpustakaan Universitas Negeri Jakarta</w:t>
      </w:r>
      <w:proofErr w:type="gramStart"/>
      <w:r w:rsidRPr="006428D4">
        <w:rPr>
          <w:rFonts w:asciiTheme="majorBidi" w:hAnsiTheme="majorBidi" w:cstheme="majorBidi"/>
          <w:bCs/>
          <w:sz w:val="24"/>
          <w:szCs w:val="24"/>
          <w:lang w:val="id-ID"/>
        </w:rPr>
        <w:t xml:space="preserve">” </w:t>
      </w:r>
      <w:r>
        <w:rPr>
          <w:rFonts w:asciiTheme="majorBidi" w:hAnsiTheme="majorBidi" w:cstheme="majorBidi"/>
          <w:bCs/>
          <w:sz w:val="24"/>
          <w:szCs w:val="24"/>
        </w:rPr>
        <w:t>?</w:t>
      </w:r>
      <w:proofErr w:type="gramEnd"/>
    </w:p>
    <w:p w:rsidR="00013192" w:rsidRPr="008C6BCA" w:rsidRDefault="00013192" w:rsidP="00013192">
      <w:pPr>
        <w:autoSpaceDE w:val="0"/>
        <w:autoSpaceDN w:val="0"/>
        <w:adjustRightInd w:val="0"/>
        <w:spacing w:after="0" w:line="360" w:lineRule="auto"/>
        <w:contextualSpacing/>
        <w:jc w:val="both"/>
        <w:rPr>
          <w:rFonts w:asciiTheme="majorBidi" w:hAnsiTheme="majorBidi" w:cstheme="majorBidi"/>
          <w:sz w:val="24"/>
          <w:szCs w:val="24"/>
        </w:rPr>
      </w:pPr>
    </w:p>
    <w:p w:rsidR="00013192" w:rsidRPr="009623D3" w:rsidRDefault="00013192" w:rsidP="00013192">
      <w:pPr>
        <w:pStyle w:val="ListParagraph"/>
        <w:numPr>
          <w:ilvl w:val="1"/>
          <w:numId w:val="42"/>
        </w:numPr>
        <w:autoSpaceDE w:val="0"/>
        <w:autoSpaceDN w:val="0"/>
        <w:adjustRightInd w:val="0"/>
        <w:spacing w:after="0" w:line="360" w:lineRule="auto"/>
        <w:jc w:val="both"/>
        <w:rPr>
          <w:rFonts w:asciiTheme="majorBidi" w:hAnsiTheme="majorBidi" w:cstheme="majorBidi"/>
          <w:b/>
          <w:bCs/>
          <w:sz w:val="24"/>
          <w:szCs w:val="24"/>
        </w:rPr>
      </w:pPr>
      <w:r w:rsidRPr="00817B14">
        <w:rPr>
          <w:rFonts w:asciiTheme="majorBidi" w:hAnsiTheme="majorBidi" w:cstheme="majorBidi"/>
          <w:b/>
          <w:bCs/>
          <w:sz w:val="24"/>
          <w:szCs w:val="24"/>
          <w:lang w:val="id-ID"/>
        </w:rPr>
        <w:t xml:space="preserve">Tujuan Penelitian </w:t>
      </w:r>
    </w:p>
    <w:p w:rsidR="00013192" w:rsidRPr="00817B14" w:rsidRDefault="00013192" w:rsidP="00013192">
      <w:pPr>
        <w:autoSpaceDE w:val="0"/>
        <w:autoSpaceDN w:val="0"/>
        <w:adjustRightInd w:val="0"/>
        <w:spacing w:after="0" w:line="360" w:lineRule="auto"/>
        <w:ind w:firstLine="709"/>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Sesuai dengan rumusan masalah di atas penulis menentukan tujuan dari penelitian ini adalah </w:t>
      </w:r>
    </w:p>
    <w:p w:rsidR="00013192" w:rsidRPr="00817B14" w:rsidRDefault="00013192" w:rsidP="00013192">
      <w:pPr>
        <w:numPr>
          <w:ilvl w:val="0"/>
          <w:numId w:val="41"/>
        </w:numPr>
        <w:autoSpaceDE w:val="0"/>
        <w:autoSpaceDN w:val="0"/>
        <w:adjustRightInd w:val="0"/>
        <w:spacing w:after="67" w:line="360" w:lineRule="auto"/>
        <w:ind w:left="1134"/>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Untuk mengetahui apakah ada hubungan pemberian insentif dengan peningkatan produktivitas kerja pustakawan di Perpustakaan Universitas Negeri Jakarta. </w:t>
      </w:r>
    </w:p>
    <w:p w:rsidR="00013192" w:rsidRPr="00BB46D9" w:rsidRDefault="00013192" w:rsidP="00013192">
      <w:pPr>
        <w:numPr>
          <w:ilvl w:val="0"/>
          <w:numId w:val="41"/>
        </w:numPr>
        <w:autoSpaceDE w:val="0"/>
        <w:autoSpaceDN w:val="0"/>
        <w:adjustRightInd w:val="0"/>
        <w:spacing w:after="0" w:line="360" w:lineRule="auto"/>
        <w:ind w:left="1134"/>
        <w:contextualSpacing/>
        <w:jc w:val="both"/>
        <w:rPr>
          <w:rFonts w:asciiTheme="majorBidi" w:hAnsiTheme="majorBidi" w:cstheme="majorBidi"/>
          <w:b/>
          <w:sz w:val="24"/>
          <w:szCs w:val="24"/>
        </w:rPr>
      </w:pPr>
      <w:r w:rsidRPr="00BB46D9">
        <w:rPr>
          <w:rFonts w:asciiTheme="majorBidi" w:hAnsiTheme="majorBidi" w:cstheme="majorBidi"/>
          <w:sz w:val="24"/>
          <w:szCs w:val="24"/>
          <w:lang w:val="id-ID"/>
        </w:rPr>
        <w:t xml:space="preserve">Untuk mengetahui </w:t>
      </w:r>
      <w:proofErr w:type="spellStart"/>
      <w:r>
        <w:rPr>
          <w:rFonts w:asciiTheme="majorBidi" w:hAnsiTheme="majorBidi" w:cstheme="majorBidi"/>
          <w:sz w:val="24"/>
          <w:szCs w:val="24"/>
        </w:rPr>
        <w:t>seberapa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besar</w:t>
      </w:r>
      <w:proofErr w:type="spellEnd"/>
      <w:r>
        <w:rPr>
          <w:rFonts w:asciiTheme="majorBidi" w:hAnsiTheme="majorBidi" w:cstheme="majorBidi"/>
          <w:sz w:val="24"/>
          <w:szCs w:val="24"/>
        </w:rPr>
        <w:t xml:space="preserve"> </w:t>
      </w:r>
      <w:proofErr w:type="spellStart"/>
      <w:r w:rsidRPr="00BB46D9">
        <w:rPr>
          <w:rFonts w:asciiTheme="majorBidi" w:hAnsiTheme="majorBidi" w:cstheme="majorBidi"/>
          <w:sz w:val="24"/>
          <w:szCs w:val="24"/>
        </w:rPr>
        <w:t>hubungan</w:t>
      </w:r>
      <w:proofErr w:type="spellEnd"/>
      <w:r w:rsidRPr="00BB46D9">
        <w:rPr>
          <w:rFonts w:asciiTheme="majorBidi" w:hAnsiTheme="majorBidi" w:cstheme="majorBidi"/>
          <w:sz w:val="24"/>
          <w:szCs w:val="24"/>
          <w:lang w:val="id-ID"/>
        </w:rPr>
        <w:t xml:space="preserve"> insentif </w:t>
      </w:r>
      <w:r w:rsidRPr="00BB46D9">
        <w:rPr>
          <w:rFonts w:asciiTheme="majorBidi" w:hAnsiTheme="majorBidi" w:cstheme="majorBidi"/>
          <w:sz w:val="24"/>
          <w:szCs w:val="24"/>
        </w:rPr>
        <w:t xml:space="preserve">yang </w:t>
      </w:r>
      <w:proofErr w:type="spellStart"/>
      <w:r w:rsidRPr="00BB46D9">
        <w:rPr>
          <w:rFonts w:asciiTheme="majorBidi" w:hAnsiTheme="majorBidi" w:cstheme="majorBidi"/>
          <w:sz w:val="24"/>
          <w:szCs w:val="24"/>
        </w:rPr>
        <w:t>diterapkan</w:t>
      </w:r>
      <w:proofErr w:type="spellEnd"/>
      <w:r w:rsidRPr="00BB46D9">
        <w:rPr>
          <w:rFonts w:asciiTheme="majorBidi" w:hAnsiTheme="majorBidi" w:cstheme="majorBidi"/>
          <w:sz w:val="24"/>
          <w:szCs w:val="24"/>
        </w:rPr>
        <w:t xml:space="preserve"> </w:t>
      </w:r>
      <w:proofErr w:type="spellStart"/>
      <w:r w:rsidRPr="00BB46D9">
        <w:rPr>
          <w:rFonts w:asciiTheme="majorBidi" w:hAnsiTheme="majorBidi" w:cstheme="majorBidi"/>
          <w:sz w:val="24"/>
          <w:szCs w:val="24"/>
        </w:rPr>
        <w:t>dengan</w:t>
      </w:r>
      <w:proofErr w:type="spellEnd"/>
      <w:r w:rsidRPr="00BB46D9">
        <w:rPr>
          <w:rFonts w:asciiTheme="majorBidi" w:hAnsiTheme="majorBidi" w:cstheme="majorBidi"/>
          <w:sz w:val="24"/>
          <w:szCs w:val="24"/>
          <w:lang w:val="id-ID"/>
        </w:rPr>
        <w:t xml:space="preserve"> peningkatan produktivitas kerja pustakawan di Perpustakaan U</w:t>
      </w:r>
      <w:proofErr w:type="spellStart"/>
      <w:r w:rsidRPr="00BB46D9">
        <w:rPr>
          <w:rFonts w:asciiTheme="majorBidi" w:hAnsiTheme="majorBidi" w:cstheme="majorBidi"/>
          <w:sz w:val="24"/>
          <w:szCs w:val="24"/>
        </w:rPr>
        <w:t>niversitas</w:t>
      </w:r>
      <w:proofErr w:type="spellEnd"/>
      <w:r w:rsidRPr="00BB46D9">
        <w:rPr>
          <w:rFonts w:asciiTheme="majorBidi" w:hAnsiTheme="majorBidi" w:cstheme="majorBidi"/>
          <w:sz w:val="24"/>
          <w:szCs w:val="24"/>
        </w:rPr>
        <w:t xml:space="preserve"> </w:t>
      </w:r>
      <w:r w:rsidRPr="00BB46D9">
        <w:rPr>
          <w:rFonts w:asciiTheme="majorBidi" w:hAnsiTheme="majorBidi" w:cstheme="majorBidi"/>
          <w:sz w:val="24"/>
          <w:szCs w:val="24"/>
          <w:lang w:val="id-ID"/>
        </w:rPr>
        <w:t>N</w:t>
      </w:r>
      <w:proofErr w:type="spellStart"/>
      <w:r w:rsidRPr="00BB46D9">
        <w:rPr>
          <w:rFonts w:asciiTheme="majorBidi" w:hAnsiTheme="majorBidi" w:cstheme="majorBidi"/>
          <w:sz w:val="24"/>
          <w:szCs w:val="24"/>
        </w:rPr>
        <w:t>egeri</w:t>
      </w:r>
      <w:proofErr w:type="spellEnd"/>
      <w:r w:rsidRPr="00BB46D9">
        <w:rPr>
          <w:rFonts w:asciiTheme="majorBidi" w:hAnsiTheme="majorBidi" w:cstheme="majorBidi"/>
          <w:sz w:val="24"/>
          <w:szCs w:val="24"/>
        </w:rPr>
        <w:t xml:space="preserve"> </w:t>
      </w:r>
      <w:r w:rsidRPr="00BB46D9">
        <w:rPr>
          <w:rFonts w:asciiTheme="majorBidi" w:hAnsiTheme="majorBidi" w:cstheme="majorBidi"/>
          <w:sz w:val="24"/>
          <w:szCs w:val="24"/>
          <w:lang w:val="id-ID"/>
        </w:rPr>
        <w:t>J</w:t>
      </w:r>
      <w:proofErr w:type="spellStart"/>
      <w:r w:rsidRPr="00BB46D9">
        <w:rPr>
          <w:rFonts w:asciiTheme="majorBidi" w:hAnsiTheme="majorBidi" w:cstheme="majorBidi"/>
          <w:sz w:val="24"/>
          <w:szCs w:val="24"/>
        </w:rPr>
        <w:t>akarta</w:t>
      </w:r>
      <w:proofErr w:type="spellEnd"/>
      <w:r w:rsidRPr="00BB46D9">
        <w:rPr>
          <w:rFonts w:asciiTheme="majorBidi" w:hAnsiTheme="majorBidi" w:cstheme="majorBidi"/>
          <w:sz w:val="24"/>
          <w:szCs w:val="24"/>
        </w:rPr>
        <w:t xml:space="preserve"> </w:t>
      </w:r>
      <w:proofErr w:type="spellStart"/>
      <w:r w:rsidRPr="00BB46D9">
        <w:rPr>
          <w:rFonts w:asciiTheme="majorBidi" w:hAnsiTheme="majorBidi" w:cstheme="majorBidi"/>
          <w:sz w:val="24"/>
          <w:szCs w:val="24"/>
        </w:rPr>
        <w:t>Universitas</w:t>
      </w:r>
      <w:proofErr w:type="spellEnd"/>
      <w:r w:rsidRPr="00BB46D9">
        <w:rPr>
          <w:rFonts w:asciiTheme="majorBidi" w:hAnsiTheme="majorBidi" w:cstheme="majorBidi"/>
          <w:sz w:val="24"/>
          <w:szCs w:val="24"/>
        </w:rPr>
        <w:t xml:space="preserve"> </w:t>
      </w:r>
      <w:proofErr w:type="spellStart"/>
      <w:r w:rsidRPr="00BB46D9">
        <w:rPr>
          <w:rFonts w:asciiTheme="majorBidi" w:hAnsiTheme="majorBidi" w:cstheme="majorBidi"/>
          <w:sz w:val="24"/>
          <w:szCs w:val="24"/>
        </w:rPr>
        <w:t>Negeri</w:t>
      </w:r>
      <w:proofErr w:type="spellEnd"/>
      <w:r w:rsidRPr="00BB46D9">
        <w:rPr>
          <w:rFonts w:asciiTheme="majorBidi" w:hAnsiTheme="majorBidi" w:cstheme="majorBidi"/>
          <w:sz w:val="24"/>
          <w:szCs w:val="24"/>
        </w:rPr>
        <w:t xml:space="preserve">  Jakarta. (UNJ)</w:t>
      </w:r>
      <w:r w:rsidRPr="00BB46D9">
        <w:rPr>
          <w:rFonts w:asciiTheme="majorBidi" w:hAnsiTheme="majorBidi" w:cstheme="majorBidi"/>
          <w:sz w:val="24"/>
          <w:szCs w:val="24"/>
          <w:lang w:val="id-ID"/>
        </w:rPr>
        <w:t>.</w:t>
      </w:r>
    </w:p>
    <w:p w:rsidR="00013192" w:rsidRPr="00F65AED" w:rsidRDefault="00013192" w:rsidP="00013192">
      <w:pPr>
        <w:numPr>
          <w:ilvl w:val="0"/>
          <w:numId w:val="41"/>
        </w:numPr>
        <w:autoSpaceDE w:val="0"/>
        <w:autoSpaceDN w:val="0"/>
        <w:adjustRightInd w:val="0"/>
        <w:spacing w:after="0" w:line="360" w:lineRule="auto"/>
        <w:ind w:left="1134"/>
        <w:contextualSpacing/>
        <w:jc w:val="both"/>
        <w:rPr>
          <w:rFonts w:asciiTheme="majorBidi" w:hAnsiTheme="majorBidi" w:cstheme="majorBidi"/>
          <w:b/>
          <w:bCs/>
          <w:sz w:val="24"/>
          <w:szCs w:val="24"/>
        </w:rPr>
      </w:pPr>
      <w:proofErr w:type="spellStart"/>
      <w:r w:rsidRPr="00BB46D9">
        <w:rPr>
          <w:rFonts w:asciiTheme="majorBidi" w:hAnsiTheme="majorBidi" w:cstheme="majorBidi"/>
          <w:sz w:val="24"/>
          <w:szCs w:val="24"/>
        </w:rPr>
        <w:t>Untuk</w:t>
      </w:r>
      <w:proofErr w:type="spellEnd"/>
      <w:r w:rsidRPr="00BB46D9">
        <w:rPr>
          <w:rFonts w:asciiTheme="majorBidi" w:hAnsiTheme="majorBidi" w:cstheme="majorBidi"/>
          <w:sz w:val="24"/>
          <w:szCs w:val="24"/>
        </w:rPr>
        <w:t xml:space="preserve"> </w:t>
      </w:r>
      <w:proofErr w:type="spellStart"/>
      <w:r w:rsidRPr="00BB46D9">
        <w:rPr>
          <w:rFonts w:asciiTheme="majorBidi" w:hAnsiTheme="majorBidi" w:cstheme="majorBidi"/>
          <w:sz w:val="24"/>
          <w:szCs w:val="24"/>
        </w:rPr>
        <w:t>mengetahui</w:t>
      </w:r>
      <w:proofErr w:type="spellEnd"/>
      <w:r w:rsidRPr="00BB46D9">
        <w:rPr>
          <w:rFonts w:asciiTheme="majorBidi" w:hAnsiTheme="majorBidi" w:cstheme="majorBidi"/>
          <w:sz w:val="24"/>
          <w:szCs w:val="24"/>
        </w:rPr>
        <w:t xml:space="preserve"> </w:t>
      </w:r>
      <w:proofErr w:type="spellStart"/>
      <w:r w:rsidRPr="00BB46D9">
        <w:rPr>
          <w:rFonts w:asciiTheme="majorBidi" w:hAnsiTheme="majorBidi" w:cstheme="majorBidi"/>
          <w:sz w:val="24"/>
          <w:szCs w:val="24"/>
        </w:rPr>
        <w:t>tinjauan</w:t>
      </w:r>
      <w:proofErr w:type="spellEnd"/>
      <w:r w:rsidRPr="00BB46D9">
        <w:rPr>
          <w:rFonts w:asciiTheme="majorBidi" w:hAnsiTheme="majorBidi" w:cstheme="majorBidi"/>
          <w:sz w:val="24"/>
          <w:szCs w:val="24"/>
          <w:lang w:val="id-ID"/>
        </w:rPr>
        <w:t xml:space="preserve"> Islam </w:t>
      </w:r>
      <w:r>
        <w:rPr>
          <w:rFonts w:asciiTheme="majorBidi" w:hAnsiTheme="majorBidi" w:cstheme="majorBidi"/>
          <w:sz w:val="24"/>
          <w:szCs w:val="24"/>
          <w:lang w:val="id-ID"/>
        </w:rPr>
        <w:t xml:space="preserve">tentang </w:t>
      </w:r>
      <w:r>
        <w:rPr>
          <w:rFonts w:asciiTheme="majorBidi" w:hAnsiTheme="majorBidi" w:cstheme="majorBidi"/>
          <w:sz w:val="24"/>
          <w:szCs w:val="24"/>
        </w:rPr>
        <w:t>h</w:t>
      </w:r>
      <w:r w:rsidRPr="00F65AED">
        <w:rPr>
          <w:rFonts w:asciiTheme="majorBidi" w:hAnsiTheme="majorBidi" w:cstheme="majorBidi"/>
          <w:sz w:val="24"/>
          <w:szCs w:val="24"/>
          <w:lang w:val="id-ID"/>
        </w:rPr>
        <w:t>ubungan pemberian insentif</w:t>
      </w:r>
      <w:r>
        <w:rPr>
          <w:rFonts w:asciiTheme="majorBidi" w:hAnsiTheme="majorBidi" w:cstheme="majorBidi"/>
          <w:sz w:val="24"/>
          <w:szCs w:val="24"/>
        </w:rPr>
        <w:t xml:space="preserve"> yang </w:t>
      </w:r>
      <w:proofErr w:type="spellStart"/>
      <w:r>
        <w:rPr>
          <w:rFonts w:asciiTheme="majorBidi" w:hAnsiTheme="majorBidi" w:cstheme="majorBidi"/>
          <w:sz w:val="24"/>
          <w:szCs w:val="24"/>
        </w:rPr>
        <w:t>diterapkan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apakah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r w:rsidRPr="00F65AED">
        <w:rPr>
          <w:rFonts w:asciiTheme="majorBidi" w:hAnsiTheme="majorBidi" w:cstheme="majorBidi"/>
          <w:sz w:val="24"/>
          <w:szCs w:val="24"/>
          <w:lang w:val="id-ID"/>
        </w:rPr>
        <w:t xml:space="preserve">dengan </w:t>
      </w:r>
      <w:proofErr w:type="spellStart"/>
      <w:r>
        <w:rPr>
          <w:rFonts w:asciiTheme="majorBidi" w:hAnsiTheme="majorBidi" w:cstheme="majorBidi"/>
          <w:sz w:val="24"/>
          <w:szCs w:val="24"/>
        </w:rPr>
        <w:t>tugas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pekerjaan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r w:rsidRPr="00F65AED">
        <w:rPr>
          <w:rFonts w:asciiTheme="majorBidi" w:hAnsiTheme="majorBidi" w:cstheme="majorBidi"/>
          <w:sz w:val="24"/>
          <w:szCs w:val="24"/>
          <w:lang w:val="id-ID"/>
        </w:rPr>
        <w:t>pustakawan di Perpustakaan Universitas Negeri Jakarta”</w:t>
      </w:r>
      <w:r w:rsidRPr="00F65AED">
        <w:rPr>
          <w:rFonts w:asciiTheme="majorBidi" w:hAnsiTheme="majorBidi" w:cstheme="majorBidi"/>
          <w:b/>
          <w:bCs/>
          <w:sz w:val="24"/>
          <w:szCs w:val="24"/>
          <w:lang w:val="id-ID"/>
        </w:rPr>
        <w:t xml:space="preserve"> </w:t>
      </w:r>
    </w:p>
    <w:p w:rsidR="00013192" w:rsidRPr="009623D3" w:rsidRDefault="00013192" w:rsidP="00013192">
      <w:pPr>
        <w:autoSpaceDE w:val="0"/>
        <w:autoSpaceDN w:val="0"/>
        <w:adjustRightInd w:val="0"/>
        <w:spacing w:after="0" w:line="360" w:lineRule="auto"/>
        <w:ind w:left="1134"/>
        <w:contextualSpacing/>
        <w:jc w:val="both"/>
        <w:rPr>
          <w:rFonts w:asciiTheme="majorBidi" w:hAnsiTheme="majorBidi" w:cstheme="majorBidi"/>
          <w:sz w:val="24"/>
          <w:szCs w:val="24"/>
        </w:rPr>
      </w:pPr>
    </w:p>
    <w:p w:rsidR="00013192" w:rsidRPr="009623D3" w:rsidRDefault="00013192" w:rsidP="00013192">
      <w:pPr>
        <w:pStyle w:val="ListParagraph"/>
        <w:numPr>
          <w:ilvl w:val="1"/>
          <w:numId w:val="42"/>
        </w:numPr>
        <w:autoSpaceDE w:val="0"/>
        <w:autoSpaceDN w:val="0"/>
        <w:adjustRightInd w:val="0"/>
        <w:spacing w:after="0" w:line="360" w:lineRule="auto"/>
        <w:jc w:val="both"/>
        <w:rPr>
          <w:rFonts w:asciiTheme="majorBidi" w:hAnsiTheme="majorBidi" w:cstheme="majorBidi"/>
          <w:b/>
          <w:bCs/>
          <w:sz w:val="24"/>
          <w:szCs w:val="24"/>
        </w:rPr>
      </w:pPr>
      <w:r w:rsidRPr="00817B14">
        <w:rPr>
          <w:rFonts w:asciiTheme="majorBidi" w:hAnsiTheme="majorBidi" w:cstheme="majorBidi"/>
          <w:b/>
          <w:bCs/>
          <w:sz w:val="24"/>
          <w:szCs w:val="24"/>
          <w:lang w:val="id-ID"/>
        </w:rPr>
        <w:t xml:space="preserve">Manfaat Penelitian </w:t>
      </w:r>
    </w:p>
    <w:p w:rsidR="00013192" w:rsidRPr="00817B14" w:rsidRDefault="00013192" w:rsidP="00013192">
      <w:pPr>
        <w:autoSpaceDE w:val="0"/>
        <w:autoSpaceDN w:val="0"/>
        <w:adjustRightInd w:val="0"/>
        <w:spacing w:after="0" w:line="360" w:lineRule="auto"/>
        <w:ind w:firstLine="709"/>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Hasil penelitian ini diharapkan dapat memberikan manfaat bagi : </w:t>
      </w:r>
    </w:p>
    <w:p w:rsidR="00013192" w:rsidRPr="00817B14" w:rsidRDefault="00013192" w:rsidP="00013192">
      <w:pPr>
        <w:autoSpaceDE w:val="0"/>
        <w:autoSpaceDN w:val="0"/>
        <w:adjustRightInd w:val="0"/>
        <w:spacing w:after="0" w:line="360" w:lineRule="auto"/>
        <w:ind w:left="990" w:hanging="27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1. Instansi yan</w:t>
      </w:r>
      <w:r>
        <w:rPr>
          <w:rFonts w:asciiTheme="majorBidi" w:hAnsiTheme="majorBidi" w:cstheme="majorBidi"/>
          <w:sz w:val="24"/>
          <w:szCs w:val="24"/>
          <w:lang w:val="id-ID"/>
        </w:rPr>
        <w:t>g diteliti dalam hal ini</w:t>
      </w:r>
      <w:r w:rsidRPr="00817B14">
        <w:rPr>
          <w:rFonts w:asciiTheme="majorBidi" w:hAnsiTheme="majorBidi" w:cstheme="majorBidi"/>
          <w:sz w:val="24"/>
          <w:szCs w:val="24"/>
          <w:lang w:val="id-ID"/>
        </w:rPr>
        <w:t xml:space="preserve"> Perpustakaan Universitas Negeri Jakarta dapat mengetahui seberapa besar efektivitas pemberian insentif terhadap produktivitas kerja pustakawan. </w:t>
      </w:r>
    </w:p>
    <w:p w:rsidR="00013192" w:rsidRPr="00817B14" w:rsidRDefault="00013192" w:rsidP="00013192">
      <w:pPr>
        <w:autoSpaceDE w:val="0"/>
        <w:autoSpaceDN w:val="0"/>
        <w:adjustRightInd w:val="0"/>
        <w:spacing w:after="67" w:line="360" w:lineRule="auto"/>
        <w:ind w:left="990" w:hanging="27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lastRenderedPageBreak/>
        <w:t xml:space="preserve">2. Penulis, sebagai salah satu upaya menambah wawasan penulis dalam bidang perpustakaan. </w:t>
      </w:r>
    </w:p>
    <w:p w:rsidR="00013192" w:rsidRPr="008B6C04" w:rsidRDefault="00013192" w:rsidP="00013192">
      <w:pPr>
        <w:autoSpaceDE w:val="0"/>
        <w:autoSpaceDN w:val="0"/>
        <w:adjustRightInd w:val="0"/>
        <w:spacing w:after="0" w:line="360" w:lineRule="auto"/>
        <w:ind w:left="1134" w:hanging="425"/>
        <w:contextualSpacing/>
        <w:jc w:val="both"/>
        <w:rPr>
          <w:rFonts w:asciiTheme="majorBidi" w:hAnsiTheme="majorBidi" w:cstheme="majorBidi"/>
          <w:sz w:val="24"/>
          <w:szCs w:val="24"/>
        </w:rPr>
      </w:pPr>
      <w:r w:rsidRPr="00817B14">
        <w:rPr>
          <w:rFonts w:asciiTheme="majorBidi" w:hAnsiTheme="majorBidi" w:cstheme="majorBidi"/>
          <w:sz w:val="24"/>
          <w:szCs w:val="24"/>
          <w:lang w:val="id-ID"/>
        </w:rPr>
        <w:t xml:space="preserve">3. Bagi mahasiswa, sebagai rujukan untuk penelitian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judul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subyek</w:t>
      </w:r>
      <w:proofErr w:type="spellEnd"/>
      <w:r>
        <w:rPr>
          <w:rFonts w:asciiTheme="majorBidi" w:hAnsiTheme="majorBidi" w:cstheme="majorBidi"/>
          <w:sz w:val="24"/>
          <w:szCs w:val="24"/>
        </w:rPr>
        <w:t xml:space="preserve"> </w:t>
      </w:r>
      <w:r w:rsidRPr="00817B14">
        <w:rPr>
          <w:rFonts w:asciiTheme="majorBidi" w:hAnsiTheme="majorBidi" w:cstheme="majorBidi"/>
          <w:sz w:val="24"/>
          <w:szCs w:val="24"/>
          <w:lang w:val="id-ID"/>
        </w:rPr>
        <w:t>yang sama</w:t>
      </w:r>
      <w:r>
        <w:rPr>
          <w:rFonts w:asciiTheme="majorBidi" w:hAnsiTheme="majorBidi" w:cstheme="majorBidi"/>
          <w:sz w:val="24"/>
          <w:szCs w:val="24"/>
        </w:rPr>
        <w:t xml:space="preserve">.  </w:t>
      </w:r>
    </w:p>
    <w:p w:rsidR="00013192" w:rsidRPr="009623D3" w:rsidRDefault="00013192" w:rsidP="00013192">
      <w:pPr>
        <w:pStyle w:val="ListParagraph"/>
        <w:numPr>
          <w:ilvl w:val="1"/>
          <w:numId w:val="42"/>
        </w:numPr>
        <w:autoSpaceDE w:val="0"/>
        <w:autoSpaceDN w:val="0"/>
        <w:adjustRightInd w:val="0"/>
        <w:spacing w:after="0" w:line="360" w:lineRule="auto"/>
        <w:jc w:val="both"/>
        <w:rPr>
          <w:rFonts w:asciiTheme="majorBidi" w:hAnsiTheme="majorBidi" w:cstheme="majorBidi"/>
          <w:b/>
          <w:bCs/>
          <w:color w:val="000000"/>
          <w:sz w:val="24"/>
          <w:szCs w:val="24"/>
        </w:rPr>
      </w:pPr>
      <w:r w:rsidRPr="00817B14">
        <w:rPr>
          <w:rFonts w:asciiTheme="majorBidi" w:hAnsiTheme="majorBidi" w:cstheme="majorBidi"/>
          <w:b/>
          <w:bCs/>
          <w:color w:val="000000"/>
          <w:sz w:val="24"/>
          <w:szCs w:val="24"/>
          <w:lang w:val="id-ID"/>
        </w:rPr>
        <w:t>Ruang Lingkup</w:t>
      </w:r>
    </w:p>
    <w:p w:rsidR="00013192" w:rsidRDefault="00013192" w:rsidP="00013192">
      <w:pPr>
        <w:autoSpaceDE w:val="0"/>
        <w:autoSpaceDN w:val="0"/>
        <w:adjustRightInd w:val="0"/>
        <w:spacing w:after="0" w:line="360" w:lineRule="auto"/>
        <w:ind w:firstLine="720"/>
        <w:contextualSpacing/>
        <w:jc w:val="both"/>
        <w:rPr>
          <w:rFonts w:asciiTheme="majorBidi" w:hAnsiTheme="majorBidi" w:cstheme="majorBidi"/>
          <w:b/>
          <w:bCs/>
          <w:color w:val="000000"/>
          <w:sz w:val="24"/>
          <w:szCs w:val="24"/>
        </w:rPr>
      </w:pPr>
      <w:r w:rsidRPr="00817B14">
        <w:rPr>
          <w:rFonts w:asciiTheme="majorBidi" w:hAnsiTheme="majorBidi" w:cstheme="majorBidi"/>
          <w:sz w:val="24"/>
          <w:szCs w:val="24"/>
          <w:lang w:val="id-ID"/>
        </w:rPr>
        <w:t>Dalam penelitian ini penulis membatasi ruang lingkup  secara lebih khusus, hanya ditujukan kepada Pus</w:t>
      </w:r>
      <w:r>
        <w:rPr>
          <w:rFonts w:asciiTheme="majorBidi" w:hAnsiTheme="majorBidi" w:cstheme="majorBidi"/>
          <w:sz w:val="24"/>
          <w:szCs w:val="24"/>
          <w:lang w:val="id-ID"/>
        </w:rPr>
        <w:t xml:space="preserve">takawan UNJ  yang berjumlah 20 </w:t>
      </w:r>
      <w:r>
        <w:rPr>
          <w:rFonts w:asciiTheme="majorBidi" w:hAnsiTheme="majorBidi" w:cstheme="majorBidi"/>
          <w:sz w:val="24"/>
          <w:szCs w:val="24"/>
        </w:rPr>
        <w:t>o</w:t>
      </w:r>
      <w:r w:rsidRPr="00817B14">
        <w:rPr>
          <w:rFonts w:asciiTheme="majorBidi" w:hAnsiTheme="majorBidi" w:cstheme="majorBidi"/>
          <w:sz w:val="24"/>
          <w:szCs w:val="24"/>
          <w:lang w:val="id-ID"/>
        </w:rPr>
        <w:t>rang</w:t>
      </w:r>
      <w:r w:rsidRPr="00817B14">
        <w:rPr>
          <w:rFonts w:asciiTheme="majorBidi" w:hAnsiTheme="majorBidi" w:cstheme="majorBidi"/>
          <w:b/>
          <w:bCs/>
          <w:color w:val="000000"/>
          <w:sz w:val="24"/>
          <w:szCs w:val="24"/>
          <w:lang w:val="id-ID"/>
        </w:rPr>
        <w:t>.</w:t>
      </w:r>
    </w:p>
    <w:p w:rsidR="00013192" w:rsidRPr="008B6C04" w:rsidRDefault="00013192" w:rsidP="00013192">
      <w:pPr>
        <w:autoSpaceDE w:val="0"/>
        <w:autoSpaceDN w:val="0"/>
        <w:adjustRightInd w:val="0"/>
        <w:spacing w:after="0" w:line="360" w:lineRule="auto"/>
        <w:ind w:firstLine="720"/>
        <w:contextualSpacing/>
        <w:jc w:val="both"/>
        <w:rPr>
          <w:rFonts w:asciiTheme="majorBidi" w:hAnsiTheme="majorBidi" w:cstheme="majorBidi"/>
          <w:b/>
          <w:bCs/>
          <w:color w:val="000000"/>
          <w:sz w:val="24"/>
          <w:szCs w:val="24"/>
        </w:rPr>
      </w:pPr>
    </w:p>
    <w:p w:rsidR="00013192" w:rsidRPr="00817B14" w:rsidRDefault="00013192" w:rsidP="00013192">
      <w:pPr>
        <w:numPr>
          <w:ilvl w:val="1"/>
          <w:numId w:val="1"/>
        </w:numPr>
        <w:autoSpaceDE w:val="0"/>
        <w:autoSpaceDN w:val="0"/>
        <w:adjustRightInd w:val="0"/>
        <w:spacing w:after="0" w:line="360" w:lineRule="auto"/>
        <w:ind w:left="709" w:hanging="709"/>
        <w:contextualSpacing/>
        <w:jc w:val="both"/>
        <w:rPr>
          <w:rFonts w:asciiTheme="majorBidi" w:hAnsiTheme="majorBidi" w:cstheme="majorBidi"/>
          <w:b/>
          <w:bCs/>
          <w:color w:val="000000"/>
          <w:sz w:val="24"/>
          <w:szCs w:val="24"/>
          <w:lang w:val="id-ID"/>
        </w:rPr>
      </w:pPr>
      <w:r w:rsidRPr="00817B14">
        <w:rPr>
          <w:rFonts w:asciiTheme="majorBidi" w:hAnsiTheme="majorBidi" w:cstheme="majorBidi"/>
          <w:b/>
          <w:bCs/>
          <w:color w:val="000000"/>
          <w:sz w:val="24"/>
          <w:szCs w:val="24"/>
          <w:lang w:val="id-ID"/>
        </w:rPr>
        <w:t>Metode Penelitian</w:t>
      </w:r>
    </w:p>
    <w:p w:rsidR="00013192" w:rsidRDefault="00013192" w:rsidP="00013192">
      <w:pPr>
        <w:spacing w:after="0" w:line="360" w:lineRule="auto"/>
        <w:ind w:firstLine="709"/>
        <w:contextualSpacing/>
        <w:jc w:val="both"/>
        <w:rPr>
          <w:rFonts w:asciiTheme="majorBidi" w:hAnsiTheme="majorBidi" w:cstheme="majorBidi"/>
          <w:snapToGrid w:val="0"/>
          <w:sz w:val="24"/>
          <w:szCs w:val="24"/>
        </w:rPr>
      </w:pPr>
      <w:r w:rsidRPr="00817B14">
        <w:rPr>
          <w:rFonts w:asciiTheme="majorBidi" w:hAnsiTheme="majorBidi" w:cstheme="majorBidi"/>
          <w:snapToGrid w:val="0"/>
          <w:sz w:val="24"/>
          <w:szCs w:val="24"/>
          <w:lang w:val="id-ID"/>
        </w:rPr>
        <w:t>Penelitian ini menggunakan metode deskriptif. Menurut Sugiyono (1999:112), metode deskriptif adalah metode yang digunakan untuk menganalisis data dengan cara mendeskripsikan untuk menggambarkan data yang telah terkumpul sebagaimana adanya, tanpa membuat kesimpulan yang berla</w:t>
      </w:r>
      <w:r>
        <w:rPr>
          <w:rFonts w:asciiTheme="majorBidi" w:hAnsiTheme="majorBidi" w:cstheme="majorBidi"/>
          <w:snapToGrid w:val="0"/>
          <w:sz w:val="24"/>
          <w:szCs w:val="24"/>
          <w:lang w:val="id-ID"/>
        </w:rPr>
        <w:t>ku untuk umum atau generalisasi</w:t>
      </w:r>
      <w:r>
        <w:rPr>
          <w:rFonts w:asciiTheme="majorBidi" w:hAnsiTheme="majorBidi" w:cstheme="majorBidi"/>
          <w:snapToGrid w:val="0"/>
          <w:sz w:val="24"/>
          <w:szCs w:val="24"/>
        </w:rPr>
        <w:t>.</w:t>
      </w:r>
    </w:p>
    <w:p w:rsidR="00013192" w:rsidRPr="00B873FF" w:rsidRDefault="00013192" w:rsidP="00013192">
      <w:pPr>
        <w:spacing w:after="0" w:line="360" w:lineRule="auto"/>
        <w:ind w:left="360" w:firstLine="720"/>
        <w:contextualSpacing/>
        <w:jc w:val="both"/>
        <w:rPr>
          <w:rFonts w:asciiTheme="majorBidi" w:hAnsiTheme="majorBidi" w:cstheme="majorBidi"/>
          <w:snapToGrid w:val="0"/>
          <w:sz w:val="24"/>
          <w:szCs w:val="24"/>
        </w:rPr>
      </w:pPr>
    </w:p>
    <w:p w:rsidR="00013192" w:rsidRPr="00B873FF" w:rsidRDefault="00013192" w:rsidP="00013192">
      <w:pPr>
        <w:numPr>
          <w:ilvl w:val="2"/>
          <w:numId w:val="1"/>
        </w:numPr>
        <w:spacing w:after="0" w:line="360" w:lineRule="auto"/>
        <w:ind w:left="709" w:hanging="709"/>
        <w:contextualSpacing/>
        <w:jc w:val="both"/>
        <w:rPr>
          <w:rFonts w:asciiTheme="majorBidi" w:hAnsiTheme="majorBidi" w:cstheme="majorBidi"/>
          <w:b/>
          <w:snapToGrid w:val="0"/>
          <w:sz w:val="24"/>
          <w:szCs w:val="24"/>
          <w:lang w:val="id-ID"/>
        </w:rPr>
      </w:pPr>
      <w:r w:rsidRPr="00817B14">
        <w:rPr>
          <w:rFonts w:asciiTheme="majorBidi" w:hAnsiTheme="majorBidi" w:cstheme="majorBidi"/>
          <w:b/>
          <w:snapToGrid w:val="0"/>
          <w:sz w:val="24"/>
          <w:szCs w:val="24"/>
          <w:lang w:val="id-ID"/>
        </w:rPr>
        <w:t>Populasi dan sampel</w:t>
      </w:r>
    </w:p>
    <w:p w:rsidR="00013192" w:rsidRDefault="00013192" w:rsidP="00013192">
      <w:pPr>
        <w:spacing w:after="0" w:line="360" w:lineRule="auto"/>
        <w:ind w:firstLine="720"/>
        <w:contextualSpacing/>
        <w:jc w:val="both"/>
        <w:rPr>
          <w:rFonts w:asciiTheme="majorBidi" w:eastAsia="Times New Roman" w:hAnsiTheme="majorBidi" w:cstheme="majorBidi"/>
          <w:sz w:val="24"/>
          <w:szCs w:val="24"/>
        </w:rPr>
      </w:pPr>
      <w:r w:rsidRPr="00817B14">
        <w:rPr>
          <w:rFonts w:asciiTheme="majorBidi" w:eastAsia="Times New Roman" w:hAnsiTheme="majorBidi" w:cstheme="majorBidi"/>
          <w:sz w:val="24"/>
          <w:szCs w:val="24"/>
          <w:lang w:val="id-ID"/>
        </w:rPr>
        <w:t>Dalam penelitian ini yang menjadi populasi adalah seluruh pustakawan yang ada di lingkungan Perpustakaan UNJ yaitu berjumlah 20 orang. Oleh karena jumlah populasi kurang dari 100 maka seluruh populasi dijadikan sampel atau total sampel.</w:t>
      </w:r>
    </w:p>
    <w:p w:rsidR="00013192" w:rsidRPr="00B9714F" w:rsidRDefault="00013192" w:rsidP="00013192">
      <w:pPr>
        <w:spacing w:after="0" w:line="360" w:lineRule="auto"/>
        <w:ind w:firstLine="720"/>
        <w:contextualSpacing/>
        <w:jc w:val="both"/>
        <w:rPr>
          <w:rFonts w:asciiTheme="majorBidi" w:eastAsia="Times New Roman" w:hAnsiTheme="majorBidi" w:cstheme="majorBidi"/>
          <w:sz w:val="24"/>
          <w:szCs w:val="24"/>
        </w:rPr>
      </w:pPr>
    </w:p>
    <w:p w:rsidR="00013192" w:rsidRPr="00440873" w:rsidRDefault="00013192" w:rsidP="00013192">
      <w:pPr>
        <w:spacing w:after="0" w:line="360" w:lineRule="auto"/>
        <w:ind w:left="720" w:hanging="720"/>
        <w:contextualSpacing/>
        <w:jc w:val="both"/>
        <w:rPr>
          <w:rFonts w:asciiTheme="majorBidi" w:eastAsia="Times New Roman" w:hAnsiTheme="majorBidi" w:cstheme="majorBidi"/>
          <w:sz w:val="24"/>
          <w:szCs w:val="24"/>
        </w:rPr>
      </w:pPr>
      <w:proofErr w:type="gramStart"/>
      <w:r w:rsidRPr="00440873">
        <w:rPr>
          <w:rFonts w:asciiTheme="majorBidi" w:eastAsia="Times New Roman" w:hAnsiTheme="majorBidi" w:cstheme="majorBidi"/>
          <w:b/>
          <w:sz w:val="24"/>
          <w:szCs w:val="24"/>
        </w:rPr>
        <w:t>1.6.2</w:t>
      </w:r>
      <w:r>
        <w:rPr>
          <w:rFonts w:asciiTheme="majorBidi" w:eastAsia="Times New Roman" w:hAnsiTheme="majorBidi" w:cstheme="majorBidi"/>
          <w:sz w:val="24"/>
          <w:szCs w:val="24"/>
        </w:rPr>
        <w:t xml:space="preserve">  </w:t>
      </w:r>
      <w:r w:rsidRPr="00817B14">
        <w:rPr>
          <w:rFonts w:asciiTheme="majorBidi" w:hAnsiTheme="majorBidi" w:cstheme="majorBidi"/>
          <w:b/>
          <w:snapToGrid w:val="0"/>
          <w:sz w:val="24"/>
          <w:szCs w:val="24"/>
          <w:lang w:val="id-ID"/>
        </w:rPr>
        <w:t>Teknik</w:t>
      </w:r>
      <w:proofErr w:type="gramEnd"/>
      <w:r w:rsidRPr="00817B14">
        <w:rPr>
          <w:rFonts w:asciiTheme="majorBidi" w:hAnsiTheme="majorBidi" w:cstheme="majorBidi"/>
          <w:b/>
          <w:snapToGrid w:val="0"/>
          <w:sz w:val="24"/>
          <w:szCs w:val="24"/>
          <w:lang w:val="id-ID"/>
        </w:rPr>
        <w:t xml:space="preserve"> Pengumpulan Data</w:t>
      </w:r>
    </w:p>
    <w:p w:rsidR="00013192" w:rsidRPr="00817B14" w:rsidRDefault="00013192" w:rsidP="00013192">
      <w:pPr>
        <w:autoSpaceDE w:val="0"/>
        <w:autoSpaceDN w:val="0"/>
        <w:adjustRightInd w:val="0"/>
        <w:spacing w:after="0" w:line="360" w:lineRule="auto"/>
        <w:ind w:firstLine="709"/>
        <w:contextualSpacing/>
        <w:jc w:val="both"/>
        <w:rPr>
          <w:rFonts w:asciiTheme="majorBidi" w:hAnsiTheme="majorBidi" w:cstheme="majorBidi"/>
          <w:bCs/>
          <w:color w:val="000000"/>
          <w:sz w:val="24"/>
          <w:szCs w:val="24"/>
          <w:lang w:val="id-ID"/>
        </w:rPr>
      </w:pPr>
      <w:r w:rsidRPr="00817B14">
        <w:rPr>
          <w:rFonts w:asciiTheme="majorBidi" w:hAnsiTheme="majorBidi" w:cstheme="majorBidi"/>
          <w:bCs/>
          <w:color w:val="000000"/>
          <w:sz w:val="24"/>
          <w:szCs w:val="24"/>
          <w:lang w:val="id-ID"/>
        </w:rPr>
        <w:t>Pengumpulan data dilakukan untuk mempermudah penelitian, sehingga penelitian dapat berhasil dilakukan. Hal ini sesuai dengan penyataan Bungin (2005: 123), bahwa ”pengumpulan data adalah sebagian instrumen dalam pengumpulan data yang menentukan berhasil atau tidaknya suatu penelitian” Adapun teknik pengumpulan data pada penelitian ini adalah :</w:t>
      </w:r>
    </w:p>
    <w:p w:rsidR="00013192" w:rsidRPr="00440873" w:rsidRDefault="00013192" w:rsidP="00013192">
      <w:pPr>
        <w:pStyle w:val="ListParagraph"/>
        <w:numPr>
          <w:ilvl w:val="0"/>
          <w:numId w:val="44"/>
        </w:numPr>
        <w:autoSpaceDE w:val="0"/>
        <w:autoSpaceDN w:val="0"/>
        <w:adjustRightInd w:val="0"/>
        <w:spacing w:after="0" w:line="360" w:lineRule="auto"/>
        <w:jc w:val="both"/>
        <w:rPr>
          <w:rFonts w:asciiTheme="majorBidi" w:hAnsiTheme="majorBidi" w:cstheme="majorBidi"/>
          <w:color w:val="000000"/>
          <w:sz w:val="24"/>
          <w:szCs w:val="24"/>
          <w:lang w:val="id-ID"/>
        </w:rPr>
      </w:pPr>
      <w:r w:rsidRPr="00440873">
        <w:rPr>
          <w:rFonts w:asciiTheme="majorBidi" w:hAnsiTheme="majorBidi" w:cstheme="majorBidi"/>
          <w:color w:val="000000"/>
          <w:sz w:val="24"/>
          <w:szCs w:val="24"/>
          <w:lang w:val="id-ID"/>
        </w:rPr>
        <w:t>Studi Kepustakaan  Data diperoleh dengan cara mempelajari berbagai literatur dan sumber bacaan yang relevan yang berkaitan den</w:t>
      </w:r>
      <w:r>
        <w:rPr>
          <w:rFonts w:asciiTheme="majorBidi" w:hAnsiTheme="majorBidi" w:cstheme="majorBidi"/>
          <w:color w:val="000000"/>
          <w:sz w:val="24"/>
          <w:szCs w:val="24"/>
          <w:lang w:val="id-ID"/>
        </w:rPr>
        <w:t>gan penulisan skripsi ini.</w:t>
      </w:r>
    </w:p>
    <w:p w:rsidR="00013192" w:rsidRPr="00440873" w:rsidRDefault="00013192" w:rsidP="00013192">
      <w:pPr>
        <w:pStyle w:val="ListParagraph"/>
        <w:numPr>
          <w:ilvl w:val="0"/>
          <w:numId w:val="44"/>
        </w:numPr>
        <w:autoSpaceDE w:val="0"/>
        <w:autoSpaceDN w:val="0"/>
        <w:adjustRightInd w:val="0"/>
        <w:spacing w:after="0" w:line="360" w:lineRule="auto"/>
        <w:jc w:val="both"/>
        <w:rPr>
          <w:rFonts w:asciiTheme="majorBidi" w:hAnsiTheme="majorBidi" w:cstheme="majorBidi"/>
          <w:color w:val="000000"/>
          <w:sz w:val="24"/>
          <w:szCs w:val="24"/>
          <w:lang w:val="id-ID"/>
        </w:rPr>
      </w:pPr>
      <w:r w:rsidRPr="00440873">
        <w:rPr>
          <w:rFonts w:asciiTheme="majorBidi" w:hAnsiTheme="majorBidi" w:cstheme="majorBidi"/>
          <w:color w:val="000000"/>
          <w:sz w:val="24"/>
          <w:szCs w:val="24"/>
          <w:lang w:val="id-ID"/>
        </w:rPr>
        <w:lastRenderedPageBreak/>
        <w:t>Observasi/penelitian lapangan, Penelitian ini dilakukan dengan cara mengumpulkan data dan informasi yang berhubunga</w:t>
      </w:r>
      <w:r>
        <w:rPr>
          <w:rFonts w:asciiTheme="majorBidi" w:hAnsiTheme="majorBidi" w:cstheme="majorBidi"/>
          <w:color w:val="000000"/>
          <w:sz w:val="24"/>
          <w:szCs w:val="24"/>
          <w:lang w:val="id-ID"/>
        </w:rPr>
        <w:t>n dengan penulisan skripsi ini.</w:t>
      </w:r>
    </w:p>
    <w:p w:rsidR="00013192" w:rsidRPr="00440873" w:rsidRDefault="00013192" w:rsidP="00013192">
      <w:pPr>
        <w:pStyle w:val="ListParagraph"/>
        <w:numPr>
          <w:ilvl w:val="0"/>
          <w:numId w:val="44"/>
        </w:numPr>
        <w:autoSpaceDE w:val="0"/>
        <w:autoSpaceDN w:val="0"/>
        <w:adjustRightInd w:val="0"/>
        <w:spacing w:after="0" w:line="360" w:lineRule="auto"/>
        <w:jc w:val="both"/>
        <w:rPr>
          <w:rFonts w:asciiTheme="majorBidi" w:hAnsiTheme="majorBidi" w:cstheme="majorBidi"/>
          <w:color w:val="000000"/>
          <w:sz w:val="24"/>
          <w:szCs w:val="24"/>
          <w:lang w:val="id-ID"/>
        </w:rPr>
      </w:pPr>
      <w:r w:rsidRPr="00440873">
        <w:rPr>
          <w:rFonts w:asciiTheme="majorBidi" w:hAnsiTheme="majorBidi" w:cstheme="majorBidi"/>
          <w:color w:val="000000"/>
          <w:sz w:val="24"/>
          <w:szCs w:val="24"/>
          <w:lang w:val="id-ID"/>
        </w:rPr>
        <w:t xml:space="preserve">Kuesioner, data yang diperoleh dengan cara menyebarkan angket pertanyaan kepada </w:t>
      </w:r>
      <w:proofErr w:type="spellStart"/>
      <w:r>
        <w:rPr>
          <w:rFonts w:asciiTheme="majorBidi" w:hAnsiTheme="majorBidi" w:cstheme="majorBidi"/>
          <w:color w:val="000000"/>
          <w:sz w:val="24"/>
          <w:szCs w:val="24"/>
        </w:rPr>
        <w:t>responden</w:t>
      </w:r>
      <w:proofErr w:type="spellEnd"/>
      <w:r w:rsidRPr="00440873">
        <w:rPr>
          <w:rFonts w:asciiTheme="majorBidi" w:hAnsiTheme="majorBidi" w:cstheme="majorBidi"/>
          <w:color w:val="000000"/>
          <w:sz w:val="24"/>
          <w:szCs w:val="24"/>
          <w:lang w:val="id-ID"/>
        </w:rPr>
        <w:t xml:space="preserve"> yang sifatnya  tertutup.</w:t>
      </w:r>
    </w:p>
    <w:p w:rsidR="00013192" w:rsidRPr="00817B14" w:rsidRDefault="00013192" w:rsidP="00013192">
      <w:pPr>
        <w:autoSpaceDE w:val="0"/>
        <w:autoSpaceDN w:val="0"/>
        <w:adjustRightInd w:val="0"/>
        <w:spacing w:line="360" w:lineRule="auto"/>
        <w:ind w:firstLine="709"/>
        <w:contextualSpacing/>
        <w:rPr>
          <w:rFonts w:asciiTheme="majorBidi" w:hAnsiTheme="majorBidi" w:cstheme="majorBidi"/>
          <w:sz w:val="24"/>
          <w:szCs w:val="24"/>
          <w:lang w:val="id-ID"/>
        </w:rPr>
      </w:pPr>
      <w:r w:rsidRPr="00817B14">
        <w:rPr>
          <w:rFonts w:asciiTheme="majorBidi" w:hAnsiTheme="majorBidi" w:cstheme="majorBidi"/>
          <w:sz w:val="24"/>
          <w:szCs w:val="24"/>
          <w:lang w:val="id-ID"/>
        </w:rPr>
        <w:t>Untuk menghitung persentase jawaban yang diberikan responden digunakan rumus sebagai berikut:</w:t>
      </w:r>
    </w:p>
    <w:p w:rsidR="00013192" w:rsidRPr="00817B14" w:rsidRDefault="00013192" w:rsidP="00013192">
      <w:pPr>
        <w:autoSpaceDE w:val="0"/>
        <w:autoSpaceDN w:val="0"/>
        <w:adjustRightInd w:val="0"/>
        <w:spacing w:line="360" w:lineRule="auto"/>
        <w:ind w:firstLine="709"/>
        <w:contextualSpacing/>
        <w:rPr>
          <w:rFonts w:asciiTheme="majorBidi" w:hAnsiTheme="majorBidi" w:cstheme="majorBidi"/>
          <w:sz w:val="24"/>
          <w:szCs w:val="24"/>
          <w:lang w:val="id-ID"/>
        </w:rPr>
      </w:pPr>
      <m:oMathPara>
        <m:oMath>
          <m:r>
            <w:rPr>
              <w:rFonts w:ascii="Cambria Math" w:hAnsi="Cambria Math" w:cstheme="majorBidi"/>
              <w:sz w:val="24"/>
              <w:szCs w:val="24"/>
              <w:lang w:val="id-ID"/>
            </w:rPr>
            <m:t>P</m:t>
          </m:r>
          <m:r>
            <w:rPr>
              <w:rFonts w:ascii="Cambria Math" w:hAnsiTheme="majorBidi" w:cstheme="majorBidi"/>
              <w:sz w:val="24"/>
              <w:szCs w:val="24"/>
              <w:lang w:val="id-ID"/>
            </w:rPr>
            <m:t>=</m:t>
          </m:r>
          <m:f>
            <m:fPr>
              <m:ctrlPr>
                <w:rPr>
                  <w:rFonts w:ascii="Cambria Math" w:hAnsiTheme="majorBidi" w:cstheme="majorBidi"/>
                  <w:sz w:val="24"/>
                  <w:szCs w:val="24"/>
                  <w:lang w:val="id-ID"/>
                </w:rPr>
              </m:ctrlPr>
            </m:fPr>
            <m:num>
              <m:r>
                <w:rPr>
                  <w:rFonts w:ascii="Cambria Math" w:hAnsi="Cambria Math" w:cstheme="majorBidi"/>
                  <w:sz w:val="24"/>
                  <w:szCs w:val="24"/>
                  <w:lang w:val="id-ID"/>
                </w:rPr>
                <m:t>F</m:t>
              </m:r>
            </m:num>
            <m:den>
              <m:r>
                <w:rPr>
                  <w:rFonts w:ascii="Cambria Math" w:hAnsi="Cambria Math" w:cstheme="majorBidi"/>
                  <w:sz w:val="24"/>
                  <w:szCs w:val="24"/>
                  <w:lang w:val="id-ID"/>
                </w:rPr>
                <m:t>n</m:t>
              </m:r>
            </m:den>
          </m:f>
          <m:r>
            <w:rPr>
              <w:rFonts w:ascii="Cambria Math" w:hAnsi="Cambria Math" w:cstheme="majorBidi"/>
              <w:sz w:val="24"/>
              <w:szCs w:val="24"/>
              <w:lang w:val="id-ID"/>
            </w:rPr>
            <m:t>x</m:t>
          </m:r>
          <m:r>
            <w:rPr>
              <w:rFonts w:ascii="Cambria Math" w:hAnsiTheme="majorBidi" w:cstheme="majorBidi"/>
              <w:sz w:val="24"/>
              <w:szCs w:val="24"/>
              <w:lang w:val="id-ID"/>
            </w:rPr>
            <m:t xml:space="preserve"> 100%</m:t>
          </m:r>
        </m:oMath>
      </m:oMathPara>
    </w:p>
    <w:p w:rsidR="00013192" w:rsidRPr="00817B14" w:rsidRDefault="00013192" w:rsidP="00013192">
      <w:pPr>
        <w:autoSpaceDE w:val="0"/>
        <w:autoSpaceDN w:val="0"/>
        <w:adjustRightInd w:val="0"/>
        <w:spacing w:line="360" w:lineRule="auto"/>
        <w:contextualSpacing/>
        <w:rPr>
          <w:rFonts w:asciiTheme="majorBidi" w:hAnsiTheme="majorBidi" w:cstheme="majorBidi"/>
          <w:sz w:val="24"/>
          <w:szCs w:val="24"/>
          <w:lang w:val="id-ID"/>
        </w:rPr>
      </w:pPr>
      <w:r w:rsidRPr="00817B14">
        <w:rPr>
          <w:rFonts w:asciiTheme="majorBidi" w:hAnsiTheme="majorBidi" w:cstheme="majorBidi"/>
          <w:sz w:val="24"/>
          <w:szCs w:val="24"/>
          <w:lang w:val="id-ID"/>
        </w:rPr>
        <w:t xml:space="preserve">Keterangan:  </w:t>
      </w:r>
      <w:r w:rsidRPr="00817B14">
        <w:rPr>
          <w:rFonts w:asciiTheme="majorBidi" w:hAnsiTheme="majorBidi" w:cstheme="majorBidi"/>
          <w:sz w:val="24"/>
          <w:szCs w:val="24"/>
          <w:lang w:val="id-ID"/>
        </w:rPr>
        <w:tab/>
        <w:t>P = Persentase</w:t>
      </w:r>
    </w:p>
    <w:p w:rsidR="00013192" w:rsidRPr="008B6C04" w:rsidRDefault="00013192" w:rsidP="00013192">
      <w:pPr>
        <w:autoSpaceDE w:val="0"/>
        <w:autoSpaceDN w:val="0"/>
        <w:adjustRightInd w:val="0"/>
        <w:spacing w:line="360" w:lineRule="auto"/>
        <w:ind w:left="720" w:firstLine="720"/>
        <w:contextualSpacing/>
        <w:rPr>
          <w:rFonts w:asciiTheme="majorBidi" w:hAnsiTheme="majorBidi" w:cstheme="majorBidi"/>
          <w:sz w:val="24"/>
          <w:szCs w:val="24"/>
        </w:rPr>
      </w:pPr>
      <w:r w:rsidRPr="00817B14">
        <w:rPr>
          <w:rFonts w:asciiTheme="majorBidi" w:hAnsiTheme="majorBidi" w:cstheme="majorBidi"/>
          <w:sz w:val="24"/>
          <w:szCs w:val="24"/>
          <w:lang w:val="id-ID"/>
        </w:rPr>
        <w:t>F = Jumlah jawaban yang diperoleh</w:t>
      </w:r>
    </w:p>
    <w:p w:rsidR="00013192" w:rsidRDefault="00013192" w:rsidP="00013192">
      <w:pPr>
        <w:autoSpaceDE w:val="0"/>
        <w:autoSpaceDN w:val="0"/>
        <w:adjustRightInd w:val="0"/>
        <w:spacing w:line="360" w:lineRule="auto"/>
        <w:ind w:firstLine="720"/>
        <w:contextualSpacing/>
        <w:jc w:val="both"/>
        <w:rPr>
          <w:rFonts w:asciiTheme="majorBidi" w:hAnsiTheme="majorBidi" w:cstheme="majorBidi"/>
          <w:sz w:val="24"/>
          <w:szCs w:val="24"/>
        </w:rPr>
      </w:pPr>
      <w:proofErr w:type="spellStart"/>
      <w:proofErr w:type="gramStart"/>
      <w:r>
        <w:rPr>
          <w:rFonts w:asciiTheme="majorBidi" w:hAnsiTheme="majorBidi" w:cstheme="majorBidi"/>
          <w:sz w:val="24"/>
          <w:szCs w:val="24"/>
        </w:rPr>
        <w:t>Langkah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selanjutnya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hiptesis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w:t>
      </w:r>
      <w:bookmarkStart w:id="0" w:name="_GoBack"/>
      <w:bookmarkEnd w:id="0"/>
      <w:r>
        <w:rPr>
          <w:rFonts w:asciiTheme="majorBidi" w:hAnsiTheme="majorBidi" w:cstheme="majorBidi"/>
          <w:sz w:val="24"/>
          <w:szCs w:val="24"/>
        </w:rPr>
        <w:t>tahui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hubungan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antara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variabel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bebas</w:t>
      </w:r>
      <w:proofErr w:type="spellEnd"/>
      <w:r>
        <w:rPr>
          <w:rFonts w:asciiTheme="majorBidi" w:hAnsiTheme="majorBidi" w:cstheme="majorBidi"/>
          <w:sz w:val="24"/>
          <w:szCs w:val="24"/>
        </w:rPr>
        <w:t xml:space="preserve"> ( X)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variabel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terikat</w:t>
      </w:r>
      <w:proofErr w:type="spellEnd"/>
      <w:r>
        <w:rPr>
          <w:rFonts w:asciiTheme="majorBidi" w:hAnsiTheme="majorBidi" w:cstheme="majorBidi"/>
          <w:sz w:val="24"/>
          <w:szCs w:val="24"/>
        </w:rPr>
        <w:t xml:space="preserve"> (Y),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rumus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korelasi</w:t>
      </w:r>
      <w:proofErr w:type="spellEnd"/>
      <w:r>
        <w:rPr>
          <w:rFonts w:asciiTheme="majorBidi" w:hAnsiTheme="majorBidi" w:cstheme="majorBidi"/>
          <w:sz w:val="24"/>
          <w:szCs w:val="24"/>
        </w:rPr>
        <w:t xml:space="preserve"> Product Moment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
    <w:p w:rsidR="00013192" w:rsidRDefault="00013192" w:rsidP="00013192">
      <w:pPr>
        <w:autoSpaceDE w:val="0"/>
        <w:autoSpaceDN w:val="0"/>
        <w:adjustRightInd w:val="0"/>
        <w:spacing w:line="360" w:lineRule="auto"/>
        <w:ind w:firstLine="720"/>
        <w:contextualSpacing/>
        <w:jc w:val="both"/>
        <w:rPr>
          <w:rFonts w:asciiTheme="majorBidi" w:hAnsiTheme="majorBidi" w:cstheme="majorBidi"/>
          <w:sz w:val="24"/>
          <w:szCs w:val="24"/>
        </w:rPr>
      </w:pPr>
    </w:p>
    <w:p w:rsidR="00013192" w:rsidRPr="007C4E5E" w:rsidRDefault="00013192" w:rsidP="00013192">
      <w:pPr>
        <w:pStyle w:val="Default"/>
        <w:spacing w:line="360" w:lineRule="auto"/>
        <w:ind w:left="142"/>
        <w:jc w:val="both"/>
        <w:rPr>
          <w:color w:val="auto"/>
          <w:sz w:val="44"/>
          <w:szCs w:val="44"/>
        </w:rPr>
      </w:pPr>
      <w:proofErr w:type="gramStart"/>
      <w:r w:rsidRPr="00380094">
        <w:rPr>
          <w:color w:val="auto"/>
          <w:sz w:val="44"/>
          <w:szCs w:val="44"/>
        </w:rPr>
        <w:t>r</w:t>
      </w:r>
      <w:proofErr w:type="gramEnd"/>
      <m:oMath>
        <m:r>
          <w:rPr>
            <w:rFonts w:ascii="Cambria Math" w:hAnsi="Cambria Math" w:cs="Cambria Math"/>
            <w:color w:val="auto"/>
            <w:sz w:val="44"/>
            <w:szCs w:val="44"/>
          </w:rPr>
          <m:t>xy</m:t>
        </m:r>
        <m:r>
          <m:rPr>
            <m:sty m:val="p"/>
          </m:rPr>
          <w:rPr>
            <w:rFonts w:ascii="Cambria Math" w:hAnsi="Cambria Math" w:cs="Cambria Math"/>
            <w:color w:val="auto"/>
            <w:sz w:val="44"/>
            <w:szCs w:val="44"/>
          </w:rPr>
          <m:t>=</m:t>
        </m:r>
        <m:f>
          <m:fPr>
            <m:ctrlPr>
              <w:rPr>
                <w:rFonts w:ascii="Cambria Math" w:hAnsi="Cambria Math"/>
                <w:color w:val="auto"/>
                <w:sz w:val="44"/>
                <w:szCs w:val="44"/>
              </w:rPr>
            </m:ctrlPr>
          </m:fPr>
          <m:num>
            <m:r>
              <m:rPr>
                <m:sty m:val="p"/>
              </m:rPr>
              <w:rPr>
                <w:rFonts w:ascii="Cambria Math" w:hAnsi="Cambria Math" w:cs="Cambria Math"/>
                <w:color w:val="auto"/>
                <w:sz w:val="44"/>
                <w:szCs w:val="44"/>
              </w:rPr>
              <m:t>N</m:t>
            </m:r>
            <m:nary>
              <m:naryPr>
                <m:chr m:val="∑"/>
                <m:limLoc m:val="undOvr"/>
                <m:subHide m:val="1"/>
                <m:supHide m:val="1"/>
                <m:ctrlPr>
                  <w:rPr>
                    <w:rFonts w:ascii="Cambria Math" w:hAnsi="Cambria Math" w:cs="Cambria Math"/>
                    <w:color w:val="auto"/>
                    <w:sz w:val="44"/>
                    <w:szCs w:val="44"/>
                  </w:rPr>
                </m:ctrlPr>
              </m:naryPr>
              <m:sub/>
              <m:sup/>
              <m:e>
                <m:r>
                  <w:rPr>
                    <w:rFonts w:ascii="Cambria Math" w:hAnsi="Cambria Math" w:cs="Cambria Math"/>
                    <w:color w:val="auto"/>
                    <w:sz w:val="44"/>
                    <w:szCs w:val="44"/>
                  </w:rPr>
                  <m:t>XY-</m:t>
                </m:r>
              </m:e>
            </m:nary>
            <m:d>
              <m:dPr>
                <m:ctrlPr>
                  <w:rPr>
                    <w:rFonts w:ascii="Cambria Math" w:hAnsi="Cambria Math" w:cs="Cambria Math"/>
                    <w:i/>
                    <w:color w:val="auto"/>
                    <w:sz w:val="44"/>
                    <w:szCs w:val="44"/>
                  </w:rPr>
                </m:ctrlPr>
              </m:dPr>
              <m:e>
                <m:nary>
                  <m:naryPr>
                    <m:chr m:val="∑"/>
                    <m:limLoc m:val="undOvr"/>
                    <m:subHide m:val="1"/>
                    <m:supHide m:val="1"/>
                    <m:ctrlPr>
                      <w:rPr>
                        <w:rFonts w:ascii="Cambria Math" w:hAnsi="Cambria Math" w:cs="Cambria Math"/>
                        <w:i/>
                        <w:color w:val="auto"/>
                        <w:sz w:val="44"/>
                        <w:szCs w:val="44"/>
                      </w:rPr>
                    </m:ctrlPr>
                  </m:naryPr>
                  <m:sub/>
                  <m:sup/>
                  <m:e>
                    <m:r>
                      <w:rPr>
                        <w:rFonts w:ascii="Cambria Math" w:hAnsi="Cambria Math" w:cs="Cambria Math"/>
                        <w:color w:val="auto"/>
                        <w:sz w:val="44"/>
                        <w:szCs w:val="44"/>
                      </w:rPr>
                      <m:t>X</m:t>
                    </m:r>
                  </m:e>
                </m:nary>
              </m:e>
            </m:d>
            <m:d>
              <m:dPr>
                <m:ctrlPr>
                  <w:rPr>
                    <w:rFonts w:ascii="Cambria Math" w:hAnsi="Cambria Math" w:cs="Cambria Math"/>
                    <w:color w:val="auto"/>
                    <w:sz w:val="44"/>
                    <w:szCs w:val="44"/>
                  </w:rPr>
                </m:ctrlPr>
              </m:dPr>
              <m:e>
                <m:nary>
                  <m:naryPr>
                    <m:chr m:val="∑"/>
                    <m:limLoc m:val="undOvr"/>
                    <m:subHide m:val="1"/>
                    <m:supHide m:val="1"/>
                    <m:ctrlPr>
                      <w:rPr>
                        <w:rFonts w:ascii="Cambria Math" w:hAnsi="Cambria Math" w:cs="Cambria Math"/>
                        <w:i/>
                        <w:color w:val="auto"/>
                        <w:sz w:val="44"/>
                        <w:szCs w:val="44"/>
                      </w:rPr>
                    </m:ctrlPr>
                  </m:naryPr>
                  <m:sub/>
                  <m:sup/>
                  <m:e>
                    <m:r>
                      <w:rPr>
                        <w:rFonts w:ascii="Cambria Math" w:hAnsi="Cambria Math" w:cs="Cambria Math"/>
                        <w:color w:val="auto"/>
                        <w:sz w:val="44"/>
                        <w:szCs w:val="44"/>
                      </w:rPr>
                      <m:t>Y</m:t>
                    </m:r>
                  </m:e>
                </m:nary>
              </m:e>
            </m:d>
          </m:num>
          <m:den>
            <m:rad>
              <m:radPr>
                <m:degHide m:val="1"/>
                <m:ctrlPr>
                  <w:rPr>
                    <w:rFonts w:ascii="Cambria Math" w:hAnsi="Cambria Math" w:cs="Cambria Math"/>
                    <w:color w:val="auto"/>
                    <w:sz w:val="44"/>
                    <w:szCs w:val="44"/>
                  </w:rPr>
                </m:ctrlPr>
              </m:radPr>
              <m:deg/>
              <m:e>
                <m:d>
                  <m:dPr>
                    <m:begChr m:val="{"/>
                    <m:endChr m:val="}"/>
                    <m:ctrlPr>
                      <w:rPr>
                        <w:rFonts w:ascii="Cambria Math" w:hAnsi="Cambria Math" w:cs="Cambria Math"/>
                        <w:i/>
                        <w:color w:val="auto"/>
                        <w:sz w:val="44"/>
                        <w:szCs w:val="44"/>
                      </w:rPr>
                    </m:ctrlPr>
                  </m:dPr>
                  <m:e>
                    <m:r>
                      <w:rPr>
                        <w:rFonts w:ascii="Cambria Math" w:hAnsi="Cambria Math" w:cs="Cambria Math"/>
                        <w:color w:val="auto"/>
                        <w:sz w:val="44"/>
                        <w:szCs w:val="44"/>
                      </w:rPr>
                      <m:t>N</m:t>
                    </m:r>
                    <m:sSup>
                      <m:sSupPr>
                        <m:ctrlPr>
                          <w:rPr>
                            <w:rFonts w:ascii="Cambria Math" w:hAnsi="Cambria Math" w:cs="Cambria Math"/>
                            <w:i/>
                            <w:color w:val="auto"/>
                            <w:sz w:val="44"/>
                            <w:szCs w:val="44"/>
                          </w:rPr>
                        </m:ctrlPr>
                      </m:sSupPr>
                      <m:e>
                        <m:r>
                          <w:rPr>
                            <w:rFonts w:ascii="Cambria Math" w:hAnsi="Cambria Math" w:cs="Cambria Math"/>
                            <w:color w:val="auto"/>
                            <w:sz w:val="44"/>
                            <w:szCs w:val="44"/>
                          </w:rPr>
                          <m:t>X</m:t>
                        </m:r>
                      </m:e>
                      <m:sup>
                        <m:r>
                          <w:rPr>
                            <w:rFonts w:ascii="Cambria Math" w:hAnsi="Cambria Math" w:cs="Cambria Math"/>
                            <w:color w:val="auto"/>
                            <w:sz w:val="44"/>
                            <w:szCs w:val="44"/>
                          </w:rPr>
                          <m:t>2</m:t>
                        </m:r>
                      </m:sup>
                    </m:sSup>
                    <m:r>
                      <w:rPr>
                        <w:rFonts w:ascii="Cambria Math" w:hAnsi="Cambria Math" w:cs="Cambria Math"/>
                        <w:color w:val="auto"/>
                        <w:sz w:val="44"/>
                        <w:szCs w:val="44"/>
                      </w:rPr>
                      <m:t>-(</m:t>
                    </m:r>
                    <m:nary>
                      <m:naryPr>
                        <m:chr m:val="∑"/>
                        <m:limLoc m:val="undOvr"/>
                        <m:subHide m:val="1"/>
                        <m:supHide m:val="1"/>
                        <m:ctrlPr>
                          <w:rPr>
                            <w:rFonts w:ascii="Cambria Math" w:hAnsi="Cambria Math" w:cs="Cambria Math"/>
                            <w:i/>
                            <w:color w:val="auto"/>
                            <w:sz w:val="44"/>
                            <w:szCs w:val="44"/>
                          </w:rPr>
                        </m:ctrlPr>
                      </m:naryPr>
                      <m:sub/>
                      <m:sup/>
                      <m:e>
                        <m:r>
                          <w:rPr>
                            <w:rFonts w:ascii="Cambria Math" w:hAnsi="Cambria Math" w:cs="Cambria Math"/>
                            <w:color w:val="auto"/>
                            <w:sz w:val="44"/>
                            <w:szCs w:val="44"/>
                          </w:rPr>
                          <m:t>X</m:t>
                        </m:r>
                        <m:sSup>
                          <m:sSupPr>
                            <m:ctrlPr>
                              <w:rPr>
                                <w:rFonts w:ascii="Cambria Math" w:hAnsi="Cambria Math" w:cs="Cambria Math"/>
                                <w:i/>
                                <w:color w:val="auto"/>
                                <w:sz w:val="44"/>
                                <w:szCs w:val="44"/>
                              </w:rPr>
                            </m:ctrlPr>
                          </m:sSupPr>
                          <m:e>
                            <m:r>
                              <w:rPr>
                                <w:rFonts w:ascii="Cambria Math" w:hAnsi="Cambria Math" w:cs="Cambria Math"/>
                                <w:color w:val="auto"/>
                                <w:sz w:val="44"/>
                                <w:szCs w:val="44"/>
                              </w:rPr>
                              <m:t>)</m:t>
                            </m:r>
                          </m:e>
                          <m:sup>
                            <m:r>
                              <w:rPr>
                                <w:rFonts w:ascii="Cambria Math" w:hAnsi="Cambria Math" w:cs="Cambria Math"/>
                                <w:color w:val="auto"/>
                                <w:sz w:val="44"/>
                                <w:szCs w:val="44"/>
                              </w:rPr>
                              <m:t>2</m:t>
                            </m:r>
                          </m:sup>
                        </m:sSup>
                      </m:e>
                    </m:nary>
                  </m:e>
                </m:d>
                <m:d>
                  <m:dPr>
                    <m:begChr m:val="{"/>
                    <m:endChr m:val="}"/>
                    <m:ctrlPr>
                      <w:rPr>
                        <w:rFonts w:ascii="Cambria Math" w:hAnsi="Cambria Math" w:cs="Cambria Math"/>
                        <w:i/>
                        <w:color w:val="auto"/>
                        <w:sz w:val="44"/>
                        <w:szCs w:val="44"/>
                      </w:rPr>
                    </m:ctrlPr>
                  </m:dPr>
                  <m:e>
                    <m:r>
                      <w:rPr>
                        <w:rFonts w:ascii="Cambria Math" w:hAnsi="Cambria Math" w:cs="Cambria Math"/>
                        <w:color w:val="auto"/>
                        <w:sz w:val="44"/>
                        <w:szCs w:val="44"/>
                      </w:rPr>
                      <m:t>N</m:t>
                    </m:r>
                    <m:sSup>
                      <m:sSupPr>
                        <m:ctrlPr>
                          <w:rPr>
                            <w:rFonts w:ascii="Cambria Math" w:hAnsi="Cambria Math" w:cs="Cambria Math"/>
                            <w:i/>
                            <w:color w:val="auto"/>
                            <w:sz w:val="44"/>
                            <w:szCs w:val="44"/>
                          </w:rPr>
                        </m:ctrlPr>
                      </m:sSupPr>
                      <m:e>
                        <m:nary>
                          <m:naryPr>
                            <m:chr m:val="∑"/>
                            <m:limLoc m:val="undOvr"/>
                            <m:subHide m:val="1"/>
                            <m:supHide m:val="1"/>
                            <m:ctrlPr>
                              <w:rPr>
                                <w:rFonts w:ascii="Cambria Math" w:hAnsi="Cambria Math" w:cs="Cambria Math"/>
                                <w:i/>
                                <w:color w:val="auto"/>
                                <w:sz w:val="44"/>
                                <w:szCs w:val="44"/>
                              </w:rPr>
                            </m:ctrlPr>
                          </m:naryPr>
                          <m:sub/>
                          <m:sup/>
                          <m:e>
                            <m:r>
                              <w:rPr>
                                <w:rFonts w:ascii="Cambria Math" w:hAnsi="Cambria Math" w:cs="Cambria Math"/>
                                <w:color w:val="auto"/>
                                <w:sz w:val="44"/>
                                <w:szCs w:val="44"/>
                              </w:rPr>
                              <m:t>Y</m:t>
                            </m:r>
                          </m:e>
                        </m:nary>
                      </m:e>
                      <m:sup>
                        <m:r>
                          <w:rPr>
                            <w:rFonts w:ascii="Cambria Math" w:hAnsi="Cambria Math" w:cs="Cambria Math"/>
                            <w:color w:val="auto"/>
                            <w:sz w:val="44"/>
                            <w:szCs w:val="44"/>
                          </w:rPr>
                          <m:t>2</m:t>
                        </m:r>
                      </m:sup>
                    </m:sSup>
                    <m:r>
                      <w:rPr>
                        <w:rFonts w:ascii="Cambria Math" w:hAnsi="Cambria Math" w:cs="Cambria Math"/>
                        <w:color w:val="auto"/>
                        <w:sz w:val="44"/>
                        <w:szCs w:val="44"/>
                      </w:rPr>
                      <m:t>-(</m:t>
                    </m:r>
                    <m:nary>
                      <m:naryPr>
                        <m:chr m:val="∑"/>
                        <m:limLoc m:val="undOvr"/>
                        <m:subHide m:val="1"/>
                        <m:supHide m:val="1"/>
                        <m:ctrlPr>
                          <w:rPr>
                            <w:rFonts w:ascii="Cambria Math" w:hAnsi="Cambria Math" w:cs="Cambria Math"/>
                            <w:i/>
                            <w:color w:val="auto"/>
                            <w:sz w:val="44"/>
                            <w:szCs w:val="44"/>
                          </w:rPr>
                        </m:ctrlPr>
                      </m:naryPr>
                      <m:sub/>
                      <m:sup/>
                      <m:e>
                        <m:r>
                          <w:rPr>
                            <w:rFonts w:ascii="Cambria Math" w:hAnsi="Cambria Math" w:cs="Cambria Math"/>
                            <w:color w:val="auto"/>
                            <w:sz w:val="44"/>
                            <w:szCs w:val="44"/>
                          </w:rPr>
                          <m:t>Y</m:t>
                        </m:r>
                        <m:sSup>
                          <m:sSupPr>
                            <m:ctrlPr>
                              <w:rPr>
                                <w:rFonts w:ascii="Cambria Math" w:hAnsi="Cambria Math" w:cs="Cambria Math"/>
                                <w:i/>
                                <w:color w:val="auto"/>
                                <w:sz w:val="44"/>
                                <w:szCs w:val="44"/>
                              </w:rPr>
                            </m:ctrlPr>
                          </m:sSupPr>
                          <m:e>
                            <m:r>
                              <w:rPr>
                                <w:rFonts w:ascii="Cambria Math" w:hAnsi="Cambria Math" w:cs="Cambria Math"/>
                                <w:color w:val="auto"/>
                                <w:sz w:val="44"/>
                                <w:szCs w:val="44"/>
                              </w:rPr>
                              <m:t>)</m:t>
                            </m:r>
                          </m:e>
                          <m:sup>
                            <m:r>
                              <w:rPr>
                                <w:rFonts w:ascii="Cambria Math" w:hAnsi="Cambria Math" w:cs="Cambria Math"/>
                                <w:color w:val="auto"/>
                                <w:sz w:val="44"/>
                                <w:szCs w:val="44"/>
                              </w:rPr>
                              <m:t>2</m:t>
                            </m:r>
                          </m:sup>
                        </m:sSup>
                      </m:e>
                    </m:nary>
                  </m:e>
                </m:d>
              </m:e>
            </m:rad>
          </m:den>
        </m:f>
      </m:oMath>
    </w:p>
    <w:p w:rsidR="00013192" w:rsidRDefault="00013192" w:rsidP="00013192">
      <w:pPr>
        <w:pStyle w:val="Default"/>
        <w:spacing w:line="360" w:lineRule="auto"/>
        <w:jc w:val="both"/>
        <w:rPr>
          <w:color w:val="auto"/>
        </w:rPr>
      </w:pPr>
    </w:p>
    <w:p w:rsidR="00013192" w:rsidRDefault="00013192" w:rsidP="00013192">
      <w:pPr>
        <w:pStyle w:val="Default"/>
        <w:spacing w:line="360" w:lineRule="auto"/>
        <w:jc w:val="both"/>
        <w:rPr>
          <w:color w:val="auto"/>
        </w:rPr>
      </w:pPr>
      <w:proofErr w:type="spellStart"/>
      <w:proofErr w:type="gramStart"/>
      <w:r>
        <w:rPr>
          <w:color w:val="auto"/>
        </w:rPr>
        <w:t>Keterangan</w:t>
      </w:r>
      <w:proofErr w:type="spellEnd"/>
      <w:r>
        <w:rPr>
          <w:color w:val="auto"/>
        </w:rPr>
        <w:t xml:space="preserve"> :</w:t>
      </w:r>
      <w:proofErr w:type="gramEnd"/>
    </w:p>
    <w:p w:rsidR="00013192" w:rsidRDefault="00013192" w:rsidP="00013192">
      <w:pPr>
        <w:pStyle w:val="Default"/>
        <w:spacing w:line="360" w:lineRule="auto"/>
        <w:jc w:val="both"/>
        <w:rPr>
          <w:color w:val="auto"/>
        </w:rPr>
      </w:pPr>
      <w:proofErr w:type="spellStart"/>
      <w:proofErr w:type="gramStart"/>
      <w:r w:rsidRPr="009623D3">
        <w:rPr>
          <w:color w:val="auto"/>
        </w:rPr>
        <w:t>rxy</w:t>
      </w:r>
      <w:proofErr w:type="spellEnd"/>
      <w:proofErr w:type="gramEnd"/>
      <w:r>
        <w:rPr>
          <w:color w:val="auto"/>
        </w:rPr>
        <w:tab/>
        <w:t xml:space="preserve">= </w:t>
      </w:r>
      <w:proofErr w:type="spellStart"/>
      <w:r>
        <w:rPr>
          <w:color w:val="auto"/>
        </w:rPr>
        <w:t>Angka</w:t>
      </w:r>
      <w:proofErr w:type="spellEnd"/>
      <w:r>
        <w:rPr>
          <w:color w:val="auto"/>
        </w:rPr>
        <w:t xml:space="preserve"> </w:t>
      </w:r>
      <w:proofErr w:type="spellStart"/>
      <w:r>
        <w:rPr>
          <w:color w:val="auto"/>
        </w:rPr>
        <w:t>Indeks</w:t>
      </w:r>
      <w:proofErr w:type="spellEnd"/>
      <w:r>
        <w:rPr>
          <w:color w:val="auto"/>
        </w:rPr>
        <w:t xml:space="preserve"> </w:t>
      </w:r>
      <w:proofErr w:type="spellStart"/>
      <w:r>
        <w:rPr>
          <w:color w:val="auto"/>
        </w:rPr>
        <w:t>Korelasi</w:t>
      </w:r>
      <w:proofErr w:type="spellEnd"/>
      <w:r>
        <w:rPr>
          <w:color w:val="auto"/>
        </w:rPr>
        <w:t xml:space="preserve"> “r” </w:t>
      </w:r>
      <w:proofErr w:type="spellStart"/>
      <w:r>
        <w:rPr>
          <w:color w:val="auto"/>
        </w:rPr>
        <w:t>Produk</w:t>
      </w:r>
      <w:proofErr w:type="spellEnd"/>
      <w:r>
        <w:rPr>
          <w:color w:val="auto"/>
        </w:rPr>
        <w:t xml:space="preserve"> Moment.</w:t>
      </w:r>
    </w:p>
    <w:p w:rsidR="00013192" w:rsidRDefault="00013192" w:rsidP="00013192">
      <w:pPr>
        <w:pStyle w:val="Default"/>
        <w:spacing w:line="360" w:lineRule="auto"/>
        <w:jc w:val="both"/>
        <w:rPr>
          <w:color w:val="auto"/>
        </w:rPr>
      </w:pPr>
      <w:r w:rsidRPr="009623D3">
        <w:rPr>
          <w:color w:val="auto"/>
        </w:rPr>
        <w:t xml:space="preserve">N </w:t>
      </w:r>
      <w:r>
        <w:rPr>
          <w:color w:val="auto"/>
        </w:rPr>
        <w:tab/>
        <w:t xml:space="preserve">= </w:t>
      </w:r>
      <w:proofErr w:type="spellStart"/>
      <w:r>
        <w:rPr>
          <w:color w:val="auto"/>
        </w:rPr>
        <w:t>Responden</w:t>
      </w:r>
      <w:proofErr w:type="spellEnd"/>
      <w:r>
        <w:rPr>
          <w:color w:val="auto"/>
        </w:rPr>
        <w:t>.</w:t>
      </w:r>
    </w:p>
    <w:p w:rsidR="00013192" w:rsidRDefault="00013192" w:rsidP="00013192">
      <w:pPr>
        <w:pStyle w:val="Default"/>
        <w:spacing w:line="360" w:lineRule="auto"/>
        <w:jc w:val="both"/>
        <w:rPr>
          <w:color w:val="auto"/>
        </w:rPr>
      </w:pPr>
      <m:oMath>
        <m:nary>
          <m:naryPr>
            <m:chr m:val="∑"/>
            <m:limLoc m:val="undOvr"/>
            <m:subHide m:val="1"/>
            <m:supHide m:val="1"/>
            <m:ctrlPr>
              <w:rPr>
                <w:rFonts w:ascii="Cambria Math" w:hAnsi="Cambria Math"/>
              </w:rPr>
            </m:ctrlPr>
          </m:naryPr>
          <m:sub/>
          <m:sup/>
          <m:e>
            <m:r>
              <w:rPr>
                <w:rFonts w:ascii="Cambria Math" w:hAnsi="Cambria Math"/>
                <w:color w:val="auto"/>
              </w:rPr>
              <m:t>XY</m:t>
            </m:r>
          </m:e>
        </m:nary>
      </m:oMath>
      <w:r>
        <w:rPr>
          <w:color w:val="auto"/>
        </w:rPr>
        <w:tab/>
      </w:r>
      <w:proofErr w:type="gramStart"/>
      <w:r>
        <w:rPr>
          <w:color w:val="auto"/>
        </w:rPr>
        <w:t>= Jumlah Hasil Perkalian Antara Sekor X dan Sekor Y.</w:t>
      </w:r>
      <w:proofErr w:type="gramEnd"/>
    </w:p>
    <w:p w:rsidR="00013192" w:rsidRDefault="00013192" w:rsidP="00013192">
      <w:pPr>
        <w:pStyle w:val="Default"/>
        <w:spacing w:line="360" w:lineRule="auto"/>
        <w:jc w:val="both"/>
        <w:rPr>
          <w:color w:val="auto"/>
        </w:rPr>
      </w:pPr>
      <m:oMath>
        <m:nary>
          <m:naryPr>
            <m:chr m:val="∑"/>
            <m:limLoc m:val="undOvr"/>
            <m:subHide m:val="1"/>
            <m:supHide m:val="1"/>
            <m:ctrlPr>
              <w:rPr>
                <w:rFonts w:ascii="Cambria Math" w:hAnsi="Cambria Math"/>
              </w:rPr>
            </m:ctrlPr>
          </m:naryPr>
          <m:sub/>
          <m:sup/>
          <m:e>
            <m:r>
              <w:rPr>
                <w:rFonts w:ascii="Cambria Math" w:hAnsi="Cambria Math"/>
                <w:color w:val="auto"/>
              </w:rPr>
              <m:t>X</m:t>
            </m:r>
          </m:e>
        </m:nary>
      </m:oMath>
      <w:r>
        <w:rPr>
          <w:color w:val="auto"/>
        </w:rPr>
        <w:tab/>
        <w:t xml:space="preserve">= </w:t>
      </w:r>
      <w:proofErr w:type="spellStart"/>
      <w:r>
        <w:rPr>
          <w:color w:val="auto"/>
        </w:rPr>
        <w:t>Jumlah</w:t>
      </w:r>
      <w:proofErr w:type="spellEnd"/>
      <w:r>
        <w:rPr>
          <w:color w:val="auto"/>
        </w:rPr>
        <w:t xml:space="preserve"> </w:t>
      </w:r>
      <w:proofErr w:type="spellStart"/>
      <w:r>
        <w:rPr>
          <w:color w:val="auto"/>
        </w:rPr>
        <w:t>Seluruh</w:t>
      </w:r>
      <w:proofErr w:type="spellEnd"/>
      <w:r>
        <w:rPr>
          <w:color w:val="auto"/>
        </w:rPr>
        <w:t xml:space="preserve"> </w:t>
      </w:r>
      <w:proofErr w:type="spellStart"/>
      <w:r>
        <w:rPr>
          <w:color w:val="auto"/>
        </w:rPr>
        <w:t>Sekor</w:t>
      </w:r>
      <w:proofErr w:type="spellEnd"/>
      <w:r>
        <w:rPr>
          <w:color w:val="auto"/>
        </w:rPr>
        <w:t xml:space="preserve"> X.</w:t>
      </w:r>
    </w:p>
    <w:p w:rsidR="00013192" w:rsidRDefault="00013192" w:rsidP="00013192">
      <w:pPr>
        <w:pStyle w:val="Default"/>
        <w:spacing w:line="360" w:lineRule="auto"/>
        <w:jc w:val="both"/>
        <w:rPr>
          <w:color w:val="auto"/>
        </w:rPr>
      </w:pPr>
      <m:oMath>
        <m:nary>
          <m:naryPr>
            <m:chr m:val="∑"/>
            <m:limLoc m:val="undOvr"/>
            <m:subHide m:val="1"/>
            <m:supHide m:val="1"/>
            <m:ctrlPr>
              <w:rPr>
                <w:rFonts w:ascii="Cambria Math" w:hAnsi="Cambria Math"/>
              </w:rPr>
            </m:ctrlPr>
          </m:naryPr>
          <m:sub/>
          <m:sup/>
          <m:e>
            <m:r>
              <w:rPr>
                <w:rFonts w:ascii="Cambria Math" w:hAnsi="Cambria Math"/>
                <w:color w:val="auto"/>
              </w:rPr>
              <m:t>Y</m:t>
            </m:r>
          </m:e>
        </m:nary>
      </m:oMath>
      <w:r>
        <w:rPr>
          <w:color w:val="auto"/>
        </w:rPr>
        <w:tab/>
        <w:t xml:space="preserve">= </w:t>
      </w:r>
      <w:proofErr w:type="spellStart"/>
      <w:r>
        <w:rPr>
          <w:color w:val="auto"/>
        </w:rPr>
        <w:t>Jumlah</w:t>
      </w:r>
      <w:proofErr w:type="spellEnd"/>
      <w:r>
        <w:rPr>
          <w:color w:val="auto"/>
        </w:rPr>
        <w:t xml:space="preserve"> </w:t>
      </w:r>
      <w:proofErr w:type="spellStart"/>
      <w:r>
        <w:rPr>
          <w:color w:val="auto"/>
        </w:rPr>
        <w:t>Seluruh</w:t>
      </w:r>
      <w:proofErr w:type="spellEnd"/>
      <w:r>
        <w:rPr>
          <w:color w:val="auto"/>
        </w:rPr>
        <w:t xml:space="preserve"> </w:t>
      </w:r>
      <w:proofErr w:type="spellStart"/>
      <w:r>
        <w:rPr>
          <w:color w:val="auto"/>
        </w:rPr>
        <w:t>Sekor</w:t>
      </w:r>
      <w:proofErr w:type="spellEnd"/>
      <w:r>
        <w:rPr>
          <w:color w:val="auto"/>
        </w:rPr>
        <w:t xml:space="preserve"> Y.</w:t>
      </w:r>
    </w:p>
    <w:p w:rsidR="00013192" w:rsidRDefault="00013192" w:rsidP="00013192">
      <w:pPr>
        <w:pStyle w:val="Default"/>
        <w:spacing w:line="360" w:lineRule="auto"/>
        <w:ind w:firstLine="720"/>
        <w:jc w:val="both"/>
        <w:rPr>
          <w:color w:val="auto"/>
        </w:rPr>
      </w:pPr>
      <w:r>
        <w:rPr>
          <w:color w:val="auto"/>
        </w:rPr>
        <w:t xml:space="preserve"> </w:t>
      </w:r>
      <w:proofErr w:type="gramStart"/>
      <w:r>
        <w:rPr>
          <w:color w:val="auto"/>
        </w:rPr>
        <w:t xml:space="preserve">( </w:t>
      </w:r>
      <w:proofErr w:type="spellStart"/>
      <w:r>
        <w:rPr>
          <w:color w:val="auto"/>
        </w:rPr>
        <w:t>Sumber</w:t>
      </w:r>
      <w:proofErr w:type="spellEnd"/>
      <w:proofErr w:type="gramEnd"/>
      <w:r>
        <w:rPr>
          <w:color w:val="auto"/>
        </w:rPr>
        <w:t xml:space="preserve"> : </w:t>
      </w:r>
      <w:proofErr w:type="spellStart"/>
      <w:r>
        <w:rPr>
          <w:color w:val="auto"/>
        </w:rPr>
        <w:t>Arikunto</w:t>
      </w:r>
      <w:proofErr w:type="spellEnd"/>
      <w:r>
        <w:rPr>
          <w:color w:val="auto"/>
        </w:rPr>
        <w:t>, 2006 : 170 )</w:t>
      </w:r>
    </w:p>
    <w:p w:rsidR="00013192" w:rsidRDefault="00013192" w:rsidP="00013192">
      <w:pPr>
        <w:pStyle w:val="Default"/>
        <w:spacing w:line="360" w:lineRule="auto"/>
        <w:jc w:val="both"/>
        <w:rPr>
          <w:color w:val="auto"/>
        </w:rPr>
      </w:pPr>
    </w:p>
    <w:p w:rsidR="008B39A4" w:rsidRPr="00013192" w:rsidRDefault="00013192" w:rsidP="00013192">
      <w:pPr>
        <w:pStyle w:val="Default"/>
        <w:spacing w:line="360" w:lineRule="auto"/>
        <w:ind w:firstLine="709"/>
        <w:jc w:val="both"/>
        <w:rPr>
          <w:color w:val="auto"/>
        </w:rPr>
      </w:pPr>
      <w:proofErr w:type="spellStart"/>
      <w:r w:rsidRPr="007C4E5E">
        <w:t>Setelah</w:t>
      </w:r>
      <w:proofErr w:type="spellEnd"/>
      <w:r w:rsidRPr="007C4E5E">
        <w:t xml:space="preserve"> </w:t>
      </w:r>
      <w:proofErr w:type="spellStart"/>
      <w:r w:rsidRPr="007C4E5E">
        <w:t>diperoleh</w:t>
      </w:r>
      <w:proofErr w:type="spellEnd"/>
      <w:r w:rsidRPr="007C4E5E">
        <w:t xml:space="preserve"> </w:t>
      </w:r>
      <w:proofErr w:type="spellStart"/>
      <w:r w:rsidRPr="007C4E5E">
        <w:t>hasil</w:t>
      </w:r>
      <w:proofErr w:type="spellEnd"/>
      <w:r w:rsidRPr="007C4E5E">
        <w:t xml:space="preserve"> </w:t>
      </w:r>
      <w:proofErr w:type="spellStart"/>
      <w:r w:rsidRPr="007C4E5E">
        <w:t>perhitungan</w:t>
      </w:r>
      <w:proofErr w:type="spellEnd"/>
      <w:r w:rsidRPr="007C4E5E">
        <w:t xml:space="preserve"> </w:t>
      </w:r>
      <w:proofErr w:type="spellStart"/>
      <w:r w:rsidRPr="007C4E5E">
        <w:t>koefisien</w:t>
      </w:r>
      <w:proofErr w:type="spellEnd"/>
      <w:r w:rsidRPr="007C4E5E">
        <w:t xml:space="preserve"> </w:t>
      </w:r>
      <w:proofErr w:type="spellStart"/>
      <w:r w:rsidRPr="007C4E5E">
        <w:t>korelasi</w:t>
      </w:r>
      <w:proofErr w:type="spellEnd"/>
      <w:r w:rsidRPr="007C4E5E">
        <w:t xml:space="preserve"> </w:t>
      </w:r>
      <w:proofErr w:type="spellStart"/>
      <w:r w:rsidRPr="007C4E5E">
        <w:t>maka</w:t>
      </w:r>
      <w:proofErr w:type="spellEnd"/>
      <w:r w:rsidRPr="007C4E5E">
        <w:t xml:space="preserve"> </w:t>
      </w:r>
      <w:proofErr w:type="spellStart"/>
      <w:r w:rsidRPr="007C4E5E">
        <w:t>dapat</w:t>
      </w:r>
      <w:proofErr w:type="spellEnd"/>
      <w:r w:rsidRPr="007C4E5E">
        <w:t xml:space="preserve"> </w:t>
      </w:r>
      <w:proofErr w:type="spellStart"/>
      <w:r w:rsidRPr="007C4E5E">
        <w:t>ditentukan</w:t>
      </w:r>
      <w:proofErr w:type="spellEnd"/>
      <w:r w:rsidRPr="007C4E5E">
        <w:t xml:space="preserve"> </w:t>
      </w:r>
      <w:proofErr w:type="spellStart"/>
      <w:r w:rsidRPr="007C4E5E">
        <w:t>bagaimana</w:t>
      </w:r>
      <w:proofErr w:type="spellEnd"/>
      <w:r w:rsidRPr="007C4E5E">
        <w:t xml:space="preserve"> </w:t>
      </w:r>
      <w:proofErr w:type="spellStart"/>
      <w:r w:rsidRPr="007C4E5E">
        <w:t>hubungan</w:t>
      </w:r>
      <w:proofErr w:type="spellEnd"/>
      <w:r w:rsidRPr="007C4E5E">
        <w:t xml:space="preserve"> </w:t>
      </w:r>
      <w:proofErr w:type="spellStart"/>
      <w:r w:rsidRPr="007C4E5E">
        <w:t>antara</w:t>
      </w:r>
      <w:proofErr w:type="spellEnd"/>
      <w:r w:rsidRPr="007C4E5E">
        <w:t xml:space="preserve"> </w:t>
      </w:r>
      <w:proofErr w:type="spellStart"/>
      <w:r w:rsidRPr="007C4E5E">
        <w:t>Pemberian</w:t>
      </w:r>
      <w:proofErr w:type="spellEnd"/>
      <w:r w:rsidRPr="007C4E5E">
        <w:t xml:space="preserve"> </w:t>
      </w:r>
      <w:proofErr w:type="spellStart"/>
      <w:r w:rsidRPr="007C4E5E">
        <w:t>Insentif</w:t>
      </w:r>
      <w:proofErr w:type="spellEnd"/>
      <w:r w:rsidRPr="007C4E5E">
        <w:t xml:space="preserve"> </w:t>
      </w:r>
      <w:proofErr w:type="spellStart"/>
      <w:r w:rsidRPr="007C4E5E">
        <w:t>dengan</w:t>
      </w:r>
      <w:proofErr w:type="spellEnd"/>
      <w:r>
        <w:t xml:space="preserve"> </w:t>
      </w:r>
      <w:proofErr w:type="spellStart"/>
      <w:r>
        <w:t>Produktivitas</w:t>
      </w:r>
      <w:proofErr w:type="spellEnd"/>
      <w:r>
        <w:t xml:space="preserve"> </w:t>
      </w:r>
      <w:proofErr w:type="spellStart"/>
      <w:r>
        <w:t>Kerja</w:t>
      </w:r>
      <w:proofErr w:type="spellEnd"/>
      <w:r>
        <w:t xml:space="preserve"> </w:t>
      </w:r>
      <w:proofErr w:type="spellStart"/>
      <w:r>
        <w:t>Pustakawan</w:t>
      </w:r>
      <w:proofErr w:type="spellEnd"/>
    </w:p>
    <w:sectPr w:rsidR="008B39A4" w:rsidRPr="00013192" w:rsidSect="00BB3B78">
      <w:footerReference w:type="default" r:id="rId9"/>
      <w:pgSz w:w="11907" w:h="16839" w:code="9"/>
      <w:pgMar w:top="2268" w:right="1418"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F59" w:rsidRDefault="004A5F59" w:rsidP="006D07F7">
      <w:pPr>
        <w:spacing w:after="0" w:line="240" w:lineRule="auto"/>
      </w:pPr>
      <w:r>
        <w:separator/>
      </w:r>
    </w:p>
  </w:endnote>
  <w:endnote w:type="continuationSeparator" w:id="0">
    <w:p w:rsidR="004A5F59" w:rsidRDefault="004A5F59" w:rsidP="006D0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067484"/>
      <w:docPartObj>
        <w:docPartGallery w:val="Page Numbers (Bottom of Page)"/>
        <w:docPartUnique/>
      </w:docPartObj>
    </w:sdtPr>
    <w:sdtEndPr>
      <w:rPr>
        <w:noProof/>
      </w:rPr>
    </w:sdtEndPr>
    <w:sdtContent>
      <w:p w:rsidR="005B3855" w:rsidRDefault="005B3855">
        <w:pPr>
          <w:pStyle w:val="Footer"/>
          <w:jc w:val="center"/>
        </w:pPr>
        <w:r>
          <w:fldChar w:fldCharType="begin"/>
        </w:r>
        <w:r>
          <w:instrText xml:space="preserve"> PAGE   \* MERGEFORMAT </w:instrText>
        </w:r>
        <w:r>
          <w:fldChar w:fldCharType="separate"/>
        </w:r>
        <w:r w:rsidR="00013192">
          <w:rPr>
            <w:noProof/>
          </w:rPr>
          <w:t>6</w:t>
        </w:r>
        <w:r>
          <w:rPr>
            <w:noProof/>
          </w:rPr>
          <w:fldChar w:fldCharType="end"/>
        </w:r>
      </w:p>
    </w:sdtContent>
  </w:sdt>
  <w:p w:rsidR="005B3855" w:rsidRDefault="005B3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F59" w:rsidRDefault="004A5F59" w:rsidP="006D07F7">
      <w:pPr>
        <w:spacing w:after="0" w:line="240" w:lineRule="auto"/>
      </w:pPr>
      <w:r>
        <w:separator/>
      </w:r>
    </w:p>
  </w:footnote>
  <w:footnote w:type="continuationSeparator" w:id="0">
    <w:p w:rsidR="004A5F59" w:rsidRDefault="004A5F59" w:rsidP="006D07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B04"/>
    <w:multiLevelType w:val="hybridMultilevel"/>
    <w:tmpl w:val="AB3C9118"/>
    <w:lvl w:ilvl="0" w:tplc="0950B0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A03FE3"/>
    <w:multiLevelType w:val="hybridMultilevel"/>
    <w:tmpl w:val="57C6D5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A7203"/>
    <w:multiLevelType w:val="hybridMultilevel"/>
    <w:tmpl w:val="60029CE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344C4B"/>
    <w:multiLevelType w:val="hybridMultilevel"/>
    <w:tmpl w:val="25A82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D57EC"/>
    <w:multiLevelType w:val="hybridMultilevel"/>
    <w:tmpl w:val="78024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1511F"/>
    <w:multiLevelType w:val="hybridMultilevel"/>
    <w:tmpl w:val="B8D0986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88018D"/>
    <w:multiLevelType w:val="hybridMultilevel"/>
    <w:tmpl w:val="341EEF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26989"/>
    <w:multiLevelType w:val="hybridMultilevel"/>
    <w:tmpl w:val="18A0F0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472DC"/>
    <w:multiLevelType w:val="hybridMultilevel"/>
    <w:tmpl w:val="61661CD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9024B2"/>
    <w:multiLevelType w:val="hybridMultilevel"/>
    <w:tmpl w:val="E5DA9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E230B"/>
    <w:multiLevelType w:val="hybridMultilevel"/>
    <w:tmpl w:val="2A5ED4E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C34B1B"/>
    <w:multiLevelType w:val="hybridMultilevel"/>
    <w:tmpl w:val="FDCAB416"/>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17">
      <w:start w:val="1"/>
      <w:numFmt w:val="lowerLetter"/>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2F690186"/>
    <w:multiLevelType w:val="hybridMultilevel"/>
    <w:tmpl w:val="5CC44A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B4E97"/>
    <w:multiLevelType w:val="hybridMultilevel"/>
    <w:tmpl w:val="6E16C0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826C7"/>
    <w:multiLevelType w:val="hybridMultilevel"/>
    <w:tmpl w:val="B04CF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AE0612"/>
    <w:multiLevelType w:val="hybridMultilevel"/>
    <w:tmpl w:val="26ECA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38531E"/>
    <w:multiLevelType w:val="hybridMultilevel"/>
    <w:tmpl w:val="47F0554C"/>
    <w:lvl w:ilvl="0" w:tplc="04090011">
      <w:start w:val="1"/>
      <w:numFmt w:val="decimal"/>
      <w:lvlText w:val="%1)"/>
      <w:lvlJc w:val="left"/>
      <w:pPr>
        <w:ind w:left="720" w:hanging="360"/>
      </w:pPr>
    </w:lvl>
    <w:lvl w:ilvl="1" w:tplc="C6BA84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92C44"/>
    <w:multiLevelType w:val="hybridMultilevel"/>
    <w:tmpl w:val="000AF65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C8A60CA2">
      <w:start w:val="3"/>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B503D50"/>
    <w:multiLevelType w:val="hybridMultilevel"/>
    <w:tmpl w:val="9A98510E"/>
    <w:lvl w:ilvl="0" w:tplc="04210011">
      <w:start w:val="1"/>
      <w:numFmt w:val="decimal"/>
      <w:lvlText w:val="%1)"/>
      <w:lvlJc w:val="left"/>
      <w:pPr>
        <w:ind w:left="720" w:hanging="360"/>
      </w:pPr>
    </w:lvl>
    <w:lvl w:ilvl="1" w:tplc="04210011">
      <w:start w:val="1"/>
      <w:numFmt w:val="decimal"/>
      <w:lvlText w:val="%2)"/>
      <w:lvlJc w:val="left"/>
      <w:pPr>
        <w:ind w:left="1440" w:hanging="360"/>
      </w:pPr>
      <w:rPr>
        <w:rFonts w:hint="default"/>
      </w:rPr>
    </w:lvl>
    <w:lvl w:ilvl="2" w:tplc="EE886280">
      <w:start w:val="1"/>
      <w:numFmt w:val="upperLetter"/>
      <w:lvlText w:val="%3."/>
      <w:lvlJc w:val="left"/>
      <w:pPr>
        <w:ind w:left="2340" w:hanging="360"/>
      </w:pPr>
      <w:rPr>
        <w:rFonts w:hint="default"/>
      </w:rPr>
    </w:lvl>
    <w:lvl w:ilvl="3" w:tplc="E52664DA">
      <w:start w:val="2"/>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60B5517"/>
    <w:multiLevelType w:val="hybridMultilevel"/>
    <w:tmpl w:val="7B74AE9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E6D640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B4F08"/>
    <w:multiLevelType w:val="hybridMultilevel"/>
    <w:tmpl w:val="DF9278AC"/>
    <w:lvl w:ilvl="0" w:tplc="04090017">
      <w:start w:val="1"/>
      <w:numFmt w:val="lowerLetter"/>
      <w:lvlText w:val="%1)"/>
      <w:lvlJc w:val="left"/>
      <w:pPr>
        <w:ind w:left="720" w:hanging="360"/>
      </w:pPr>
    </w:lvl>
    <w:lvl w:ilvl="1" w:tplc="BF42BF0A">
      <w:start w:val="1"/>
      <w:numFmt w:val="lowerLetter"/>
      <w:lvlText w:val="%2."/>
      <w:lvlJc w:val="left"/>
      <w:pPr>
        <w:ind w:left="1476" w:hanging="396"/>
      </w:pPr>
      <w:rPr>
        <w:rFont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B84CAA"/>
    <w:multiLevelType w:val="hybridMultilevel"/>
    <w:tmpl w:val="9A066A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AE1635"/>
    <w:multiLevelType w:val="hybridMultilevel"/>
    <w:tmpl w:val="6766231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4F843E25"/>
    <w:multiLevelType w:val="hybridMultilevel"/>
    <w:tmpl w:val="A71E9B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EB1871"/>
    <w:multiLevelType w:val="hybridMultilevel"/>
    <w:tmpl w:val="3194498C"/>
    <w:lvl w:ilvl="0" w:tplc="04090017">
      <w:start w:val="1"/>
      <w:numFmt w:val="lowerLetter"/>
      <w:lvlText w:val="%1)"/>
      <w:lvlJc w:val="left"/>
      <w:pPr>
        <w:ind w:left="720" w:hanging="360"/>
      </w:pPr>
    </w:lvl>
    <w:lvl w:ilvl="1" w:tplc="DFEC26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65776F"/>
    <w:multiLevelType w:val="hybridMultilevel"/>
    <w:tmpl w:val="5E08C28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B72DF3"/>
    <w:multiLevelType w:val="hybridMultilevel"/>
    <w:tmpl w:val="EF588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436ECC"/>
    <w:multiLevelType w:val="hybridMultilevel"/>
    <w:tmpl w:val="9B023CE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6F51881"/>
    <w:multiLevelType w:val="hybridMultilevel"/>
    <w:tmpl w:val="DDD001B6"/>
    <w:lvl w:ilvl="0" w:tplc="6C6E1F9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9">
    <w:nsid w:val="67E058B8"/>
    <w:multiLevelType w:val="multilevel"/>
    <w:tmpl w:val="CB6C82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8096B93"/>
    <w:multiLevelType w:val="hybridMultilevel"/>
    <w:tmpl w:val="7262887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17">
      <w:start w:val="1"/>
      <w:numFmt w:val="lowerLetter"/>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69B04DCB"/>
    <w:multiLevelType w:val="hybridMultilevel"/>
    <w:tmpl w:val="6D6C5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10386F"/>
    <w:multiLevelType w:val="multilevel"/>
    <w:tmpl w:val="78EEA31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CA37A36"/>
    <w:multiLevelType w:val="hybridMultilevel"/>
    <w:tmpl w:val="83B88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563482"/>
    <w:multiLevelType w:val="hybridMultilevel"/>
    <w:tmpl w:val="6DA61584"/>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E842BEB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F32F81"/>
    <w:multiLevelType w:val="hybridMultilevel"/>
    <w:tmpl w:val="4A6C9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6B2380"/>
    <w:multiLevelType w:val="hybridMultilevel"/>
    <w:tmpl w:val="2690EBC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0F414A4"/>
    <w:multiLevelType w:val="hybridMultilevel"/>
    <w:tmpl w:val="2A7E8B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0168AF"/>
    <w:multiLevelType w:val="hybridMultilevel"/>
    <w:tmpl w:val="A5A2E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C83139"/>
    <w:multiLevelType w:val="hybridMultilevel"/>
    <w:tmpl w:val="4C18875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A207678"/>
    <w:multiLevelType w:val="multilevel"/>
    <w:tmpl w:val="75026350"/>
    <w:lvl w:ilvl="0">
      <w:start w:val="1"/>
      <w:numFmt w:val="decimal"/>
      <w:lvlText w:val="%1."/>
      <w:lvlJc w:val="left"/>
      <w:pPr>
        <w:ind w:left="1070" w:hanging="360"/>
      </w:pPr>
    </w:lvl>
    <w:lvl w:ilvl="1">
      <w:start w:val="6"/>
      <w:numFmt w:val="decimal"/>
      <w:isLgl/>
      <w:lvlText w:val="%1.%2"/>
      <w:lvlJc w:val="left"/>
      <w:pPr>
        <w:ind w:left="1118" w:hanging="40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b/>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41">
    <w:nsid w:val="7A9746F8"/>
    <w:multiLevelType w:val="hybridMultilevel"/>
    <w:tmpl w:val="974CE1B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EC1AE5"/>
    <w:multiLevelType w:val="hybridMultilevel"/>
    <w:tmpl w:val="F398C678"/>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3">
    <w:nsid w:val="7EB82F08"/>
    <w:multiLevelType w:val="hybridMultilevel"/>
    <w:tmpl w:val="58E6E2C8"/>
    <w:lvl w:ilvl="0" w:tplc="04210011">
      <w:start w:val="1"/>
      <w:numFmt w:val="decimal"/>
      <w:lvlText w:val="%1)"/>
      <w:lvlJc w:val="left"/>
      <w:pPr>
        <w:ind w:left="720" w:hanging="360"/>
      </w:pPr>
    </w:lvl>
    <w:lvl w:ilvl="1" w:tplc="A2A41904">
      <w:start w:val="1"/>
      <w:numFmt w:val="decimal"/>
      <w:lvlText w:val="%2."/>
      <w:lvlJc w:val="left"/>
      <w:pPr>
        <w:ind w:left="1440" w:hanging="360"/>
      </w:pPr>
      <w:rPr>
        <w:rFonts w:hint="default"/>
      </w:rPr>
    </w:lvl>
    <w:lvl w:ilvl="2" w:tplc="D3BA0394">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0"/>
  </w:num>
  <w:num w:numId="2">
    <w:abstractNumId w:val="18"/>
  </w:num>
  <w:num w:numId="3">
    <w:abstractNumId w:val="5"/>
  </w:num>
  <w:num w:numId="4">
    <w:abstractNumId w:val="39"/>
  </w:num>
  <w:num w:numId="5">
    <w:abstractNumId w:val="27"/>
  </w:num>
  <w:num w:numId="6">
    <w:abstractNumId w:val="0"/>
  </w:num>
  <w:num w:numId="7">
    <w:abstractNumId w:val="43"/>
  </w:num>
  <w:num w:numId="8">
    <w:abstractNumId w:val="37"/>
  </w:num>
  <w:num w:numId="9">
    <w:abstractNumId w:val="28"/>
  </w:num>
  <w:num w:numId="10">
    <w:abstractNumId w:val="32"/>
  </w:num>
  <w:num w:numId="11">
    <w:abstractNumId w:val="42"/>
  </w:num>
  <w:num w:numId="12">
    <w:abstractNumId w:val="22"/>
  </w:num>
  <w:num w:numId="13">
    <w:abstractNumId w:val="23"/>
  </w:num>
  <w:num w:numId="14">
    <w:abstractNumId w:val="12"/>
  </w:num>
  <w:num w:numId="15">
    <w:abstractNumId w:val="41"/>
  </w:num>
  <w:num w:numId="16">
    <w:abstractNumId w:val="25"/>
  </w:num>
  <w:num w:numId="17">
    <w:abstractNumId w:val="4"/>
  </w:num>
  <w:num w:numId="18">
    <w:abstractNumId w:val="6"/>
  </w:num>
  <w:num w:numId="19">
    <w:abstractNumId w:val="21"/>
  </w:num>
  <w:num w:numId="20">
    <w:abstractNumId w:val="20"/>
  </w:num>
  <w:num w:numId="21">
    <w:abstractNumId w:val="33"/>
  </w:num>
  <w:num w:numId="22">
    <w:abstractNumId w:val="19"/>
  </w:num>
  <w:num w:numId="23">
    <w:abstractNumId w:val="35"/>
  </w:num>
  <w:num w:numId="24">
    <w:abstractNumId w:val="24"/>
  </w:num>
  <w:num w:numId="25">
    <w:abstractNumId w:val="31"/>
  </w:num>
  <w:num w:numId="26">
    <w:abstractNumId w:val="10"/>
  </w:num>
  <w:num w:numId="27">
    <w:abstractNumId w:val="3"/>
  </w:num>
  <w:num w:numId="28">
    <w:abstractNumId w:val="11"/>
  </w:num>
  <w:num w:numId="29">
    <w:abstractNumId w:val="30"/>
  </w:num>
  <w:num w:numId="30">
    <w:abstractNumId w:val="1"/>
  </w:num>
  <w:num w:numId="31">
    <w:abstractNumId w:val="15"/>
  </w:num>
  <w:num w:numId="32">
    <w:abstractNumId w:val="34"/>
  </w:num>
  <w:num w:numId="33">
    <w:abstractNumId w:val="13"/>
  </w:num>
  <w:num w:numId="34">
    <w:abstractNumId w:val="16"/>
  </w:num>
  <w:num w:numId="35">
    <w:abstractNumId w:val="7"/>
  </w:num>
  <w:num w:numId="36">
    <w:abstractNumId w:val="26"/>
  </w:num>
  <w:num w:numId="37">
    <w:abstractNumId w:val="17"/>
  </w:num>
  <w:num w:numId="38">
    <w:abstractNumId w:val="36"/>
  </w:num>
  <w:num w:numId="39">
    <w:abstractNumId w:val="2"/>
  </w:num>
  <w:num w:numId="40">
    <w:abstractNumId w:val="8"/>
  </w:num>
  <w:num w:numId="41">
    <w:abstractNumId w:val="9"/>
  </w:num>
  <w:num w:numId="42">
    <w:abstractNumId w:val="29"/>
  </w:num>
  <w:num w:numId="43">
    <w:abstractNumId w:val="38"/>
  </w:num>
  <w:num w:numId="44">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4F5D"/>
    <w:rsid w:val="0000189A"/>
    <w:rsid w:val="00002419"/>
    <w:rsid w:val="00013192"/>
    <w:rsid w:val="00037595"/>
    <w:rsid w:val="00067E7C"/>
    <w:rsid w:val="00076DE2"/>
    <w:rsid w:val="000A30FB"/>
    <w:rsid w:val="000B28D4"/>
    <w:rsid w:val="000C207C"/>
    <w:rsid w:val="000E0913"/>
    <w:rsid w:val="000F3BE2"/>
    <w:rsid w:val="001161F2"/>
    <w:rsid w:val="00130CE5"/>
    <w:rsid w:val="00147874"/>
    <w:rsid w:val="00166CC5"/>
    <w:rsid w:val="00170145"/>
    <w:rsid w:val="00176F49"/>
    <w:rsid w:val="001934AA"/>
    <w:rsid w:val="001A2032"/>
    <w:rsid w:val="001A4248"/>
    <w:rsid w:val="001C62F0"/>
    <w:rsid w:val="001F5634"/>
    <w:rsid w:val="00213768"/>
    <w:rsid w:val="002347DD"/>
    <w:rsid w:val="002552A5"/>
    <w:rsid w:val="00256CDB"/>
    <w:rsid w:val="00275A93"/>
    <w:rsid w:val="00276593"/>
    <w:rsid w:val="002A4F5D"/>
    <w:rsid w:val="002A5FDB"/>
    <w:rsid w:val="002A6A00"/>
    <w:rsid w:val="002B152D"/>
    <w:rsid w:val="002B691B"/>
    <w:rsid w:val="002D03C8"/>
    <w:rsid w:val="002D2B6F"/>
    <w:rsid w:val="002D6DD2"/>
    <w:rsid w:val="00305911"/>
    <w:rsid w:val="003260A4"/>
    <w:rsid w:val="00331026"/>
    <w:rsid w:val="00332312"/>
    <w:rsid w:val="00355A90"/>
    <w:rsid w:val="00382323"/>
    <w:rsid w:val="003D3993"/>
    <w:rsid w:val="003E5A64"/>
    <w:rsid w:val="00424848"/>
    <w:rsid w:val="0043762E"/>
    <w:rsid w:val="00437A6A"/>
    <w:rsid w:val="00453656"/>
    <w:rsid w:val="004646A4"/>
    <w:rsid w:val="00471725"/>
    <w:rsid w:val="004A5F59"/>
    <w:rsid w:val="004D3D34"/>
    <w:rsid w:val="0052390F"/>
    <w:rsid w:val="00552614"/>
    <w:rsid w:val="005548EF"/>
    <w:rsid w:val="00555647"/>
    <w:rsid w:val="0056656D"/>
    <w:rsid w:val="005667FB"/>
    <w:rsid w:val="00574966"/>
    <w:rsid w:val="00577DB8"/>
    <w:rsid w:val="005849C0"/>
    <w:rsid w:val="005B3855"/>
    <w:rsid w:val="005B5497"/>
    <w:rsid w:val="005D1FF7"/>
    <w:rsid w:val="005D6202"/>
    <w:rsid w:val="005D7ED2"/>
    <w:rsid w:val="005E22F7"/>
    <w:rsid w:val="00633463"/>
    <w:rsid w:val="00636DB9"/>
    <w:rsid w:val="006934A1"/>
    <w:rsid w:val="00695A32"/>
    <w:rsid w:val="006960D5"/>
    <w:rsid w:val="006C2460"/>
    <w:rsid w:val="006C3F34"/>
    <w:rsid w:val="006D07F7"/>
    <w:rsid w:val="006F245C"/>
    <w:rsid w:val="006F2514"/>
    <w:rsid w:val="00706D37"/>
    <w:rsid w:val="007250EA"/>
    <w:rsid w:val="00725BE4"/>
    <w:rsid w:val="00790A06"/>
    <w:rsid w:val="00792CDC"/>
    <w:rsid w:val="007A2360"/>
    <w:rsid w:val="007A52A8"/>
    <w:rsid w:val="007A7FF0"/>
    <w:rsid w:val="007B5F55"/>
    <w:rsid w:val="007B7189"/>
    <w:rsid w:val="007D07A5"/>
    <w:rsid w:val="007D12C6"/>
    <w:rsid w:val="00804187"/>
    <w:rsid w:val="00813B55"/>
    <w:rsid w:val="0081642D"/>
    <w:rsid w:val="00817C11"/>
    <w:rsid w:val="008303C7"/>
    <w:rsid w:val="00842872"/>
    <w:rsid w:val="008453FB"/>
    <w:rsid w:val="00861310"/>
    <w:rsid w:val="0086272B"/>
    <w:rsid w:val="008B39A4"/>
    <w:rsid w:val="008F0A1A"/>
    <w:rsid w:val="008F1F4F"/>
    <w:rsid w:val="008F3628"/>
    <w:rsid w:val="008F7799"/>
    <w:rsid w:val="00901BB7"/>
    <w:rsid w:val="009026CE"/>
    <w:rsid w:val="00912DB7"/>
    <w:rsid w:val="00922F44"/>
    <w:rsid w:val="00931FE6"/>
    <w:rsid w:val="0096418C"/>
    <w:rsid w:val="00973739"/>
    <w:rsid w:val="0099420C"/>
    <w:rsid w:val="009C7316"/>
    <w:rsid w:val="009C7CC1"/>
    <w:rsid w:val="009D0109"/>
    <w:rsid w:val="009D2F25"/>
    <w:rsid w:val="009E2C4F"/>
    <w:rsid w:val="00A02A1B"/>
    <w:rsid w:val="00A25D2F"/>
    <w:rsid w:val="00A4503F"/>
    <w:rsid w:val="00A53704"/>
    <w:rsid w:val="00A76B55"/>
    <w:rsid w:val="00A85FC8"/>
    <w:rsid w:val="00AE46FD"/>
    <w:rsid w:val="00AF2EE4"/>
    <w:rsid w:val="00AF5115"/>
    <w:rsid w:val="00B205E7"/>
    <w:rsid w:val="00B33525"/>
    <w:rsid w:val="00B40CCD"/>
    <w:rsid w:val="00B436A4"/>
    <w:rsid w:val="00B63588"/>
    <w:rsid w:val="00B76898"/>
    <w:rsid w:val="00B85FBF"/>
    <w:rsid w:val="00B95BAB"/>
    <w:rsid w:val="00BB3B78"/>
    <w:rsid w:val="00BC33C2"/>
    <w:rsid w:val="00BF139F"/>
    <w:rsid w:val="00C03AD5"/>
    <w:rsid w:val="00C11202"/>
    <w:rsid w:val="00C5609D"/>
    <w:rsid w:val="00C82345"/>
    <w:rsid w:val="00C85902"/>
    <w:rsid w:val="00CA065A"/>
    <w:rsid w:val="00CA104F"/>
    <w:rsid w:val="00CA42B7"/>
    <w:rsid w:val="00CC3B5C"/>
    <w:rsid w:val="00CD0B6D"/>
    <w:rsid w:val="00CD453E"/>
    <w:rsid w:val="00CE2ECC"/>
    <w:rsid w:val="00CE5463"/>
    <w:rsid w:val="00CF3AAE"/>
    <w:rsid w:val="00CF61F7"/>
    <w:rsid w:val="00CF672F"/>
    <w:rsid w:val="00D049ED"/>
    <w:rsid w:val="00D31B30"/>
    <w:rsid w:val="00D90BD7"/>
    <w:rsid w:val="00D95A57"/>
    <w:rsid w:val="00DA4838"/>
    <w:rsid w:val="00DB112D"/>
    <w:rsid w:val="00DB312D"/>
    <w:rsid w:val="00DC031E"/>
    <w:rsid w:val="00DD57C8"/>
    <w:rsid w:val="00DD6810"/>
    <w:rsid w:val="00E339BF"/>
    <w:rsid w:val="00E340DF"/>
    <w:rsid w:val="00E34DCD"/>
    <w:rsid w:val="00E37E02"/>
    <w:rsid w:val="00E458AF"/>
    <w:rsid w:val="00E60CD1"/>
    <w:rsid w:val="00E825D2"/>
    <w:rsid w:val="00E83C54"/>
    <w:rsid w:val="00EB1E4E"/>
    <w:rsid w:val="00EB6088"/>
    <w:rsid w:val="00EC035C"/>
    <w:rsid w:val="00F30B1C"/>
    <w:rsid w:val="00F75705"/>
    <w:rsid w:val="00FB389B"/>
    <w:rsid w:val="00FB7F22"/>
    <w:rsid w:val="00FC3B39"/>
    <w:rsid w:val="00FC4908"/>
    <w:rsid w:val="00FD01B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4F5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CF61F7"/>
    <w:pPr>
      <w:ind w:left="720"/>
      <w:contextualSpacing/>
    </w:pPr>
  </w:style>
  <w:style w:type="character" w:styleId="Hyperlink">
    <w:name w:val="Hyperlink"/>
    <w:basedOn w:val="DefaultParagraphFont"/>
    <w:uiPriority w:val="99"/>
    <w:unhideWhenUsed/>
    <w:rsid w:val="006C3F34"/>
    <w:rPr>
      <w:color w:val="0000FF" w:themeColor="hyperlink"/>
      <w:u w:val="single"/>
    </w:rPr>
  </w:style>
  <w:style w:type="table" w:styleId="TableGrid">
    <w:name w:val="Table Grid"/>
    <w:basedOn w:val="TableNormal"/>
    <w:uiPriority w:val="99"/>
    <w:rsid w:val="00DC031E"/>
    <w:rPr>
      <w:rFonts w:ascii="Times New Roman" w:eastAsia="Times New Roman" w:hAnsi="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A02A1B"/>
    <w:pPr>
      <w:spacing w:before="100" w:beforeAutospacing="1" w:after="100" w:afterAutospacing="1" w:line="240" w:lineRule="auto"/>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A02A1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02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A1B"/>
    <w:rPr>
      <w:rFonts w:ascii="Tahoma" w:hAnsi="Tahoma" w:cs="Tahoma"/>
      <w:sz w:val="16"/>
      <w:szCs w:val="16"/>
    </w:rPr>
  </w:style>
  <w:style w:type="paragraph" w:styleId="Header">
    <w:name w:val="header"/>
    <w:basedOn w:val="Normal"/>
    <w:link w:val="HeaderChar"/>
    <w:uiPriority w:val="99"/>
    <w:unhideWhenUsed/>
    <w:rsid w:val="006D0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7F7"/>
    <w:rPr>
      <w:sz w:val="22"/>
      <w:szCs w:val="22"/>
    </w:rPr>
  </w:style>
  <w:style w:type="paragraph" w:styleId="Footer">
    <w:name w:val="footer"/>
    <w:basedOn w:val="Normal"/>
    <w:link w:val="FooterChar"/>
    <w:uiPriority w:val="99"/>
    <w:unhideWhenUsed/>
    <w:rsid w:val="006D0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7F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4F5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CF61F7"/>
    <w:pPr>
      <w:ind w:left="720"/>
      <w:contextualSpacing/>
    </w:pPr>
  </w:style>
  <w:style w:type="character" w:styleId="Hyperlink">
    <w:name w:val="Hyperlink"/>
    <w:basedOn w:val="DefaultParagraphFont"/>
    <w:uiPriority w:val="99"/>
    <w:unhideWhenUsed/>
    <w:rsid w:val="006C3F34"/>
    <w:rPr>
      <w:color w:val="0000FF" w:themeColor="hyperlink"/>
      <w:u w:val="single"/>
    </w:rPr>
  </w:style>
  <w:style w:type="table" w:styleId="TableGrid">
    <w:name w:val="Table Grid"/>
    <w:basedOn w:val="TableNormal"/>
    <w:uiPriority w:val="99"/>
    <w:rsid w:val="00DC031E"/>
    <w:rPr>
      <w:rFonts w:ascii="Times New Roman" w:eastAsia="Times New Roman" w:hAnsi="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A02A1B"/>
    <w:pPr>
      <w:spacing w:before="100" w:beforeAutospacing="1" w:after="100" w:afterAutospacing="1" w:line="240" w:lineRule="auto"/>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A02A1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02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A1B"/>
    <w:rPr>
      <w:rFonts w:ascii="Tahoma" w:hAnsi="Tahoma" w:cs="Tahoma"/>
      <w:sz w:val="16"/>
      <w:szCs w:val="16"/>
    </w:rPr>
  </w:style>
  <w:style w:type="paragraph" w:styleId="Header">
    <w:name w:val="header"/>
    <w:basedOn w:val="Normal"/>
    <w:link w:val="HeaderChar"/>
    <w:uiPriority w:val="99"/>
    <w:unhideWhenUsed/>
    <w:rsid w:val="006D0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7F7"/>
    <w:rPr>
      <w:sz w:val="22"/>
      <w:szCs w:val="22"/>
    </w:rPr>
  </w:style>
  <w:style w:type="paragraph" w:styleId="Footer">
    <w:name w:val="footer"/>
    <w:basedOn w:val="Normal"/>
    <w:link w:val="FooterChar"/>
    <w:uiPriority w:val="99"/>
    <w:unhideWhenUsed/>
    <w:rsid w:val="006D0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7F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61F91-B711-4B7C-BA04-A9265FA3E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6</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52</cp:revision>
  <cp:lastPrinted>2011-09-07T03:39:00Z</cp:lastPrinted>
  <dcterms:created xsi:type="dcterms:W3CDTF">2008-01-16T22:47:00Z</dcterms:created>
  <dcterms:modified xsi:type="dcterms:W3CDTF">2008-06-24T18:52:00Z</dcterms:modified>
</cp:coreProperties>
</file>