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8A" w:rsidRPr="00AC3453" w:rsidRDefault="00AC3453" w:rsidP="00853A6D">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1</w:t>
      </w:r>
    </w:p>
    <w:p w:rsidR="00EC6CB8" w:rsidRPr="00AC3453" w:rsidRDefault="00EC6CB8" w:rsidP="00AC3453">
      <w:pPr>
        <w:pStyle w:val="ListParagraph"/>
        <w:spacing w:after="0" w:line="480" w:lineRule="auto"/>
        <w:ind w:left="0"/>
        <w:jc w:val="center"/>
        <w:rPr>
          <w:rFonts w:ascii="Times New Roman" w:hAnsi="Times New Roman" w:cs="Times New Roman"/>
          <w:b/>
          <w:sz w:val="24"/>
          <w:szCs w:val="24"/>
        </w:rPr>
      </w:pPr>
      <w:r w:rsidRPr="00AC3453">
        <w:rPr>
          <w:rFonts w:ascii="Times New Roman" w:hAnsi="Times New Roman" w:cs="Times New Roman"/>
          <w:b/>
          <w:sz w:val="24"/>
          <w:szCs w:val="24"/>
        </w:rPr>
        <w:t>PENDAHULUAN</w:t>
      </w:r>
    </w:p>
    <w:p w:rsidR="0009754F" w:rsidRPr="004B2DFD" w:rsidRDefault="0009754F" w:rsidP="00AC3453">
      <w:pPr>
        <w:pStyle w:val="ListParagraph"/>
        <w:numPr>
          <w:ilvl w:val="1"/>
          <w:numId w:val="9"/>
        </w:numPr>
        <w:spacing w:line="360" w:lineRule="auto"/>
        <w:ind w:left="426" w:hanging="426"/>
        <w:jc w:val="both"/>
        <w:rPr>
          <w:rFonts w:ascii="Times New Roman" w:hAnsi="Times New Roman" w:cs="Times New Roman"/>
          <w:b/>
          <w:sz w:val="24"/>
          <w:szCs w:val="24"/>
        </w:rPr>
      </w:pPr>
      <w:r w:rsidRPr="004B2DFD">
        <w:rPr>
          <w:rFonts w:ascii="Times New Roman" w:hAnsi="Times New Roman" w:cs="Times New Roman"/>
          <w:b/>
          <w:sz w:val="24"/>
          <w:szCs w:val="24"/>
        </w:rPr>
        <w:t>Latar Belakang</w:t>
      </w:r>
    </w:p>
    <w:p w:rsidR="00AC3453" w:rsidRPr="00AC3453" w:rsidRDefault="00237405" w:rsidP="00C54709">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Islam adalah agama </w:t>
      </w:r>
      <w:r w:rsidRPr="00237405">
        <w:rPr>
          <w:rFonts w:ascii="Times New Roman" w:hAnsi="Times New Roman" w:cs="Times New Roman"/>
          <w:i/>
          <w:iCs/>
          <w:sz w:val="24"/>
          <w:szCs w:val="24"/>
        </w:rPr>
        <w:t>rahmatan lil’alamin</w:t>
      </w:r>
      <w:r>
        <w:rPr>
          <w:rFonts w:ascii="Times New Roman" w:hAnsi="Times New Roman" w:cs="Times New Roman"/>
          <w:sz w:val="24"/>
          <w:szCs w:val="24"/>
        </w:rPr>
        <w:t xml:space="preserve"> (memberikan rahmat bagi seluruh alam</w:t>
      </w:r>
      <w:r w:rsidR="00316736">
        <w:rPr>
          <w:rFonts w:ascii="Times New Roman" w:hAnsi="Times New Roman" w:cs="Times New Roman"/>
          <w:sz w:val="24"/>
          <w:szCs w:val="24"/>
        </w:rPr>
        <w:t>)</w:t>
      </w:r>
      <w:r>
        <w:rPr>
          <w:rFonts w:ascii="Times New Roman" w:hAnsi="Times New Roman" w:cs="Times New Roman"/>
          <w:sz w:val="24"/>
          <w:szCs w:val="24"/>
        </w:rPr>
        <w:t>, artinya jika ajaran-ajaran Isla</w:t>
      </w:r>
      <w:r w:rsidR="00D40893">
        <w:rPr>
          <w:rFonts w:ascii="Times New Roman" w:hAnsi="Times New Roman" w:cs="Times New Roman"/>
          <w:sz w:val="24"/>
          <w:szCs w:val="24"/>
        </w:rPr>
        <w:t>m diterapkan secara menyeluruh</w:t>
      </w:r>
      <w:r w:rsidR="00D40893">
        <w:rPr>
          <w:rFonts w:ascii="Times New Roman" w:hAnsi="Times New Roman" w:cs="Times New Roman" w:hint="cs"/>
          <w:sz w:val="24"/>
          <w:szCs w:val="24"/>
          <w:rtl/>
        </w:rPr>
        <w:t xml:space="preserve"> </w:t>
      </w:r>
      <w:r w:rsidR="004A42DA">
        <w:rPr>
          <w:rFonts w:ascii="Times New Roman" w:hAnsi="Times New Roman" w:cs="Times New Roman"/>
          <w:sz w:val="24"/>
          <w:szCs w:val="24"/>
        </w:rPr>
        <w:t>seperti yang dicontohkan Nabi Mu</w:t>
      </w:r>
      <w:r>
        <w:rPr>
          <w:rFonts w:ascii="Times New Roman" w:hAnsi="Times New Roman" w:cs="Times New Roman"/>
          <w:sz w:val="24"/>
          <w:szCs w:val="24"/>
        </w:rPr>
        <w:t>hammad SAW dan khali</w:t>
      </w:r>
      <w:r w:rsidR="00D40893">
        <w:rPr>
          <w:rFonts w:ascii="Times New Roman" w:hAnsi="Times New Roman" w:cs="Times New Roman"/>
          <w:sz w:val="24"/>
          <w:szCs w:val="24"/>
        </w:rPr>
        <w:t>fah-khalifah penerusnya maka akan terbentuk sebuah peradaban</w:t>
      </w:r>
      <w:r>
        <w:rPr>
          <w:rFonts w:ascii="Times New Roman" w:hAnsi="Times New Roman" w:cs="Times New Roman"/>
          <w:sz w:val="24"/>
          <w:szCs w:val="24"/>
        </w:rPr>
        <w:t xml:space="preserve"> yan</w:t>
      </w:r>
      <w:r w:rsidR="00C54709">
        <w:rPr>
          <w:rFonts w:ascii="Times New Roman" w:hAnsi="Times New Roman" w:cs="Times New Roman"/>
          <w:sz w:val="24"/>
          <w:szCs w:val="24"/>
        </w:rPr>
        <w:t>g agung yaitu peradaban Islam.</w:t>
      </w:r>
      <w:r w:rsidR="00C54709">
        <w:rPr>
          <w:rFonts w:ascii="Times New Roman" w:hAnsi="Times New Roman" w:cs="Times New Roman" w:hint="cs"/>
          <w:sz w:val="24"/>
          <w:szCs w:val="24"/>
          <w:rtl/>
        </w:rPr>
        <w:t xml:space="preserve"> </w:t>
      </w:r>
      <w:r w:rsidR="00A42917">
        <w:rPr>
          <w:rFonts w:ascii="Times New Roman" w:hAnsi="Times New Roman" w:cs="Times New Roman"/>
          <w:sz w:val="24"/>
          <w:szCs w:val="24"/>
        </w:rPr>
        <w:t>Tercatat dalam sejarah</w:t>
      </w:r>
      <w:r w:rsidR="00A42917" w:rsidRPr="00AC3453">
        <w:rPr>
          <w:rFonts w:ascii="Times New Roman" w:hAnsi="Times New Roman" w:cs="Times New Roman"/>
          <w:sz w:val="24"/>
          <w:szCs w:val="24"/>
        </w:rPr>
        <w:t xml:space="preserve"> </w:t>
      </w:r>
      <w:r w:rsidR="00AC3453" w:rsidRPr="00AC3453">
        <w:rPr>
          <w:rFonts w:ascii="Times New Roman" w:hAnsi="Times New Roman" w:cs="Times New Roman"/>
          <w:sz w:val="24"/>
          <w:szCs w:val="24"/>
        </w:rPr>
        <w:t xml:space="preserve">bahwa peradaban </w:t>
      </w:r>
      <w:r w:rsidR="0033552D">
        <w:rPr>
          <w:rFonts w:ascii="Times New Roman" w:hAnsi="Times New Roman" w:cs="Times New Roman"/>
          <w:sz w:val="24"/>
          <w:szCs w:val="24"/>
        </w:rPr>
        <w:t>Islam</w:t>
      </w:r>
      <w:r w:rsidR="00AC3453" w:rsidRPr="00AC3453">
        <w:rPr>
          <w:rFonts w:ascii="Times New Roman" w:hAnsi="Times New Roman" w:cs="Times New Roman"/>
          <w:sz w:val="24"/>
          <w:szCs w:val="24"/>
        </w:rPr>
        <w:t xml:space="preserve"> pernah menguasai dunia yang dipimpin oleh khalifah-khalifah yang sangat </w:t>
      </w:r>
      <w:r w:rsidR="00A42917">
        <w:rPr>
          <w:rFonts w:ascii="Times New Roman" w:hAnsi="Times New Roman" w:cs="Times New Roman"/>
          <w:sz w:val="24"/>
          <w:szCs w:val="24"/>
        </w:rPr>
        <w:t>menjunjung tinggi ilmu pengetah</w:t>
      </w:r>
      <w:r w:rsidR="00AC3453" w:rsidRPr="00AC3453">
        <w:rPr>
          <w:rFonts w:ascii="Times New Roman" w:hAnsi="Times New Roman" w:cs="Times New Roman"/>
          <w:sz w:val="24"/>
          <w:szCs w:val="24"/>
        </w:rPr>
        <w:t>uan. Para khalifah sangat cinta dengan ilmu pengetahuan sehingga didirikanlah perpustakaan-perpustakaan dengan ragam dan jumlah koleksi yang banyak. Bukan hanya koleksinya yang banyak, tetapi aktifitas di perpustakaan sangat ramai, dari sekedar membaca, berdiskusi, mengkaji, menyalin/memperbanyak, bahkan hingga penerjemahan buku-bu</w:t>
      </w:r>
      <w:r w:rsidR="00B215AA">
        <w:rPr>
          <w:rFonts w:ascii="Times New Roman" w:hAnsi="Times New Roman" w:cs="Times New Roman"/>
          <w:sz w:val="24"/>
          <w:szCs w:val="24"/>
        </w:rPr>
        <w:t xml:space="preserve">ku </w:t>
      </w:r>
      <w:r w:rsidR="00116054">
        <w:rPr>
          <w:rFonts w:ascii="Times New Roman" w:hAnsi="Times New Roman" w:cs="Times New Roman"/>
          <w:sz w:val="24"/>
          <w:szCs w:val="24"/>
        </w:rPr>
        <w:t xml:space="preserve">berbahasa </w:t>
      </w:r>
      <w:r w:rsidR="00B215AA">
        <w:rPr>
          <w:rFonts w:ascii="Times New Roman" w:hAnsi="Times New Roman" w:cs="Times New Roman"/>
          <w:sz w:val="24"/>
          <w:szCs w:val="24"/>
        </w:rPr>
        <w:t>asing</w:t>
      </w:r>
      <w:r w:rsidR="001E78AD">
        <w:rPr>
          <w:rFonts w:ascii="Times New Roman" w:hAnsi="Times New Roman" w:cs="Times New Roman"/>
          <w:sz w:val="24"/>
          <w:szCs w:val="24"/>
        </w:rPr>
        <w:t xml:space="preserve"> (Yunani</w:t>
      </w:r>
      <w:r w:rsidR="00116054">
        <w:rPr>
          <w:rFonts w:ascii="Times New Roman" w:hAnsi="Times New Roman" w:cs="Times New Roman"/>
          <w:sz w:val="24"/>
          <w:szCs w:val="24"/>
        </w:rPr>
        <w:t>, Sansekerta, Persia</w:t>
      </w:r>
      <w:r w:rsidR="001E78AD">
        <w:rPr>
          <w:rFonts w:ascii="Times New Roman" w:hAnsi="Times New Roman" w:cs="Times New Roman"/>
          <w:sz w:val="24"/>
          <w:szCs w:val="24"/>
        </w:rPr>
        <w:t xml:space="preserve">) </w:t>
      </w:r>
      <w:r w:rsidR="00116054">
        <w:rPr>
          <w:rFonts w:ascii="Times New Roman" w:hAnsi="Times New Roman" w:cs="Times New Roman"/>
          <w:sz w:val="24"/>
          <w:szCs w:val="24"/>
        </w:rPr>
        <w:t xml:space="preserve">ke bahasa arab </w:t>
      </w:r>
      <w:r w:rsidR="001E78AD">
        <w:rPr>
          <w:rFonts w:ascii="Times New Roman" w:hAnsi="Times New Roman" w:cs="Times New Roman"/>
          <w:sz w:val="24"/>
          <w:szCs w:val="24"/>
        </w:rPr>
        <w:t>(Abdullah, 2003:17)</w:t>
      </w:r>
      <w:r w:rsidR="00B215AA">
        <w:rPr>
          <w:rFonts w:ascii="Times New Roman" w:hAnsi="Times New Roman" w:cs="Times New Roman"/>
          <w:sz w:val="24"/>
          <w:szCs w:val="24"/>
        </w:rPr>
        <w:t>.</w:t>
      </w:r>
    </w:p>
    <w:p w:rsidR="00AC3453" w:rsidRPr="00AC3453" w:rsidRDefault="00AC3453" w:rsidP="00890B29">
      <w:pPr>
        <w:pStyle w:val="ListParagraph"/>
        <w:spacing w:line="360" w:lineRule="auto"/>
        <w:ind w:left="0" w:firstLine="708"/>
        <w:jc w:val="both"/>
        <w:rPr>
          <w:rFonts w:ascii="Times New Roman" w:hAnsi="Times New Roman" w:cs="Times New Roman"/>
          <w:sz w:val="24"/>
          <w:szCs w:val="24"/>
        </w:rPr>
      </w:pPr>
      <w:r w:rsidRPr="00AC3453">
        <w:rPr>
          <w:rFonts w:ascii="Times New Roman" w:hAnsi="Times New Roman" w:cs="Times New Roman"/>
          <w:sz w:val="24"/>
          <w:szCs w:val="24"/>
        </w:rPr>
        <w:t xml:space="preserve">Masjid adalah tempat pertama untuk sekolah dalam peradaban </w:t>
      </w:r>
      <w:r w:rsidR="0033552D">
        <w:rPr>
          <w:rFonts w:ascii="Times New Roman" w:hAnsi="Times New Roman" w:cs="Times New Roman"/>
          <w:sz w:val="24"/>
          <w:szCs w:val="24"/>
        </w:rPr>
        <w:t>Islam</w:t>
      </w:r>
      <w:r w:rsidRPr="00AC3453">
        <w:rPr>
          <w:rFonts w:ascii="Times New Roman" w:hAnsi="Times New Roman" w:cs="Times New Roman"/>
          <w:sz w:val="24"/>
          <w:szCs w:val="24"/>
        </w:rPr>
        <w:t>. Masjid bukan hanya tempat ibadah semata tetapi</w:t>
      </w:r>
      <w:r w:rsidR="003431DA">
        <w:rPr>
          <w:rFonts w:ascii="Times New Roman" w:hAnsi="Times New Roman" w:cs="Times New Roman"/>
          <w:sz w:val="24"/>
          <w:szCs w:val="24"/>
        </w:rPr>
        <w:t xml:space="preserve"> juga merupakan sekolah. Di masjid,</w:t>
      </w:r>
      <w:r w:rsidRPr="00AC3453">
        <w:rPr>
          <w:rFonts w:ascii="Times New Roman" w:hAnsi="Times New Roman" w:cs="Times New Roman"/>
          <w:sz w:val="24"/>
          <w:szCs w:val="24"/>
        </w:rPr>
        <w:t xml:space="preserve"> kaum muslimin mempelajari baca-tulis,</w:t>
      </w:r>
      <w:r w:rsidR="001F7BF9">
        <w:rPr>
          <w:rFonts w:ascii="Times New Roman" w:hAnsi="Times New Roman" w:cs="Times New Roman"/>
          <w:sz w:val="24"/>
          <w:szCs w:val="24"/>
        </w:rPr>
        <w:t xml:space="preserve"> </w:t>
      </w:r>
      <w:r w:rsidRPr="00AC3453">
        <w:rPr>
          <w:rFonts w:ascii="Times New Roman" w:hAnsi="Times New Roman" w:cs="Times New Roman"/>
          <w:sz w:val="24"/>
          <w:szCs w:val="24"/>
        </w:rPr>
        <w:t>A</w:t>
      </w:r>
      <w:r w:rsidR="001F7BF9">
        <w:rPr>
          <w:rFonts w:ascii="Times New Roman" w:hAnsi="Times New Roman" w:cs="Times New Roman"/>
          <w:sz w:val="24"/>
          <w:szCs w:val="24"/>
        </w:rPr>
        <w:t>l</w:t>
      </w:r>
      <w:r w:rsidRPr="00AC3453">
        <w:rPr>
          <w:rFonts w:ascii="Times New Roman" w:hAnsi="Times New Roman" w:cs="Times New Roman"/>
          <w:sz w:val="24"/>
          <w:szCs w:val="24"/>
        </w:rPr>
        <w:t>-Qur`an, ilmu-ilmu syariat, bahasa dan berbag</w:t>
      </w:r>
      <w:r w:rsidR="009F4FC4">
        <w:rPr>
          <w:rFonts w:ascii="Times New Roman" w:hAnsi="Times New Roman" w:cs="Times New Roman"/>
          <w:sz w:val="24"/>
          <w:szCs w:val="24"/>
        </w:rPr>
        <w:t>a</w:t>
      </w:r>
      <w:r w:rsidRPr="00AC3453">
        <w:rPr>
          <w:rFonts w:ascii="Times New Roman" w:hAnsi="Times New Roman" w:cs="Times New Roman"/>
          <w:sz w:val="24"/>
          <w:szCs w:val="24"/>
        </w:rPr>
        <w:t>i ca</w:t>
      </w:r>
      <w:r w:rsidR="001F7BF9">
        <w:rPr>
          <w:rFonts w:ascii="Times New Roman" w:hAnsi="Times New Roman" w:cs="Times New Roman"/>
          <w:sz w:val="24"/>
          <w:szCs w:val="24"/>
        </w:rPr>
        <w:t>bang ilmu lainnya. Di samping ma</w:t>
      </w:r>
      <w:r w:rsidRPr="00AC3453">
        <w:rPr>
          <w:rFonts w:ascii="Times New Roman" w:hAnsi="Times New Roman" w:cs="Times New Roman"/>
          <w:sz w:val="24"/>
          <w:szCs w:val="24"/>
        </w:rPr>
        <w:t xml:space="preserve">sjid didirikan </w:t>
      </w:r>
      <w:r w:rsidRPr="00AC3453">
        <w:rPr>
          <w:rFonts w:ascii="Times New Roman" w:hAnsi="Times New Roman" w:cs="Times New Roman"/>
          <w:bCs/>
          <w:i/>
          <w:sz w:val="24"/>
          <w:szCs w:val="24"/>
        </w:rPr>
        <w:t>kuttab</w:t>
      </w:r>
      <w:r w:rsidRPr="00AC3453">
        <w:rPr>
          <w:rFonts w:ascii="Times New Roman" w:hAnsi="Times New Roman" w:cs="Times New Roman"/>
          <w:b/>
          <w:bCs/>
          <w:sz w:val="24"/>
          <w:szCs w:val="24"/>
        </w:rPr>
        <w:t xml:space="preserve"> </w:t>
      </w:r>
      <w:r w:rsidRPr="00AC3453">
        <w:rPr>
          <w:rFonts w:ascii="Times New Roman" w:hAnsi="Times New Roman" w:cs="Times New Roman"/>
          <w:sz w:val="24"/>
          <w:szCs w:val="24"/>
        </w:rPr>
        <w:t xml:space="preserve">yang khusus di pakai sebagai tempat </w:t>
      </w:r>
      <w:r w:rsidR="00D40893">
        <w:rPr>
          <w:rFonts w:ascii="Times New Roman" w:hAnsi="Times New Roman" w:cs="Times New Roman"/>
          <w:sz w:val="24"/>
          <w:szCs w:val="24"/>
        </w:rPr>
        <w:t>kegiatan belajar mengajar dan</w:t>
      </w:r>
      <w:r w:rsidRPr="00AC3453">
        <w:rPr>
          <w:rFonts w:ascii="Times New Roman" w:hAnsi="Times New Roman" w:cs="Times New Roman"/>
          <w:sz w:val="24"/>
          <w:szCs w:val="24"/>
        </w:rPr>
        <w:t xml:space="preserve"> olah raga. </w:t>
      </w:r>
      <w:r w:rsidRPr="00AC3453">
        <w:rPr>
          <w:rFonts w:ascii="Times New Roman" w:hAnsi="Times New Roman" w:cs="Times New Roman"/>
          <w:bCs/>
          <w:i/>
          <w:sz w:val="24"/>
          <w:szCs w:val="24"/>
        </w:rPr>
        <w:t>Kuttab</w:t>
      </w:r>
      <w:r w:rsidRPr="00AC3453">
        <w:rPr>
          <w:rFonts w:ascii="Times New Roman" w:hAnsi="Times New Roman" w:cs="Times New Roman"/>
          <w:b/>
          <w:bCs/>
          <w:sz w:val="24"/>
          <w:szCs w:val="24"/>
        </w:rPr>
        <w:t xml:space="preserve"> </w:t>
      </w:r>
      <w:r w:rsidRPr="00AC3453">
        <w:rPr>
          <w:rFonts w:ascii="Times New Roman" w:hAnsi="Times New Roman" w:cs="Times New Roman"/>
          <w:sz w:val="24"/>
          <w:szCs w:val="24"/>
        </w:rPr>
        <w:t>ini serupa dengan</w:t>
      </w:r>
      <w:r w:rsidR="00890B29">
        <w:rPr>
          <w:rFonts w:ascii="Times New Roman" w:hAnsi="Times New Roman" w:cs="Times New Roman"/>
          <w:sz w:val="24"/>
          <w:szCs w:val="24"/>
        </w:rPr>
        <w:t xml:space="preserve"> sekolah dasar di jaman</w:t>
      </w:r>
      <w:r w:rsidR="00890B29">
        <w:rPr>
          <w:rFonts w:ascii="Times New Roman" w:hAnsi="Times New Roman" w:cs="Times New Roman" w:hint="cs"/>
          <w:sz w:val="24"/>
          <w:szCs w:val="24"/>
          <w:rtl/>
        </w:rPr>
        <w:t xml:space="preserve"> </w:t>
      </w:r>
      <w:r w:rsidRPr="00AC3453">
        <w:rPr>
          <w:rFonts w:ascii="Times New Roman" w:hAnsi="Times New Roman" w:cs="Times New Roman"/>
          <w:sz w:val="24"/>
          <w:szCs w:val="24"/>
        </w:rPr>
        <w:t>sekarang. Dari satu pusat yang bernama masjid, maka tumbuhlah kegiatan-kegiatan keilmuan disekitarnya beserta sarananya termas</w:t>
      </w:r>
      <w:r w:rsidR="00D40893">
        <w:rPr>
          <w:rFonts w:ascii="Times New Roman" w:hAnsi="Times New Roman" w:cs="Times New Roman"/>
          <w:sz w:val="24"/>
          <w:szCs w:val="24"/>
        </w:rPr>
        <w:t>uk perpustakaan</w:t>
      </w:r>
      <w:r w:rsidRPr="00AC3453">
        <w:rPr>
          <w:rFonts w:ascii="Times New Roman" w:hAnsi="Times New Roman" w:cs="Times New Roman"/>
          <w:sz w:val="24"/>
          <w:szCs w:val="24"/>
        </w:rPr>
        <w:t>.</w:t>
      </w:r>
    </w:p>
    <w:p w:rsidR="00AC3453" w:rsidRPr="00B1295F" w:rsidRDefault="00AC3453" w:rsidP="00116054">
      <w:pPr>
        <w:pStyle w:val="ListParagraph"/>
        <w:spacing w:line="360" w:lineRule="auto"/>
        <w:ind w:left="0" w:firstLine="708"/>
        <w:jc w:val="both"/>
        <w:rPr>
          <w:rFonts w:ascii="Times New Roman" w:hAnsi="Times New Roman" w:cs="Times New Roman"/>
          <w:sz w:val="24"/>
          <w:szCs w:val="24"/>
        </w:rPr>
      </w:pPr>
      <w:r w:rsidRPr="00AC3453">
        <w:rPr>
          <w:rFonts w:ascii="Times New Roman" w:hAnsi="Times New Roman" w:cs="Times New Roman"/>
          <w:sz w:val="24"/>
          <w:szCs w:val="24"/>
          <w:lang w:val="sv-SE"/>
        </w:rPr>
        <w:t xml:space="preserve">Sesungguhnya </w:t>
      </w:r>
      <w:r w:rsidR="0033552D">
        <w:rPr>
          <w:rFonts w:ascii="Times New Roman" w:hAnsi="Times New Roman" w:cs="Times New Roman"/>
          <w:sz w:val="24"/>
          <w:szCs w:val="24"/>
          <w:lang w:val="sv-SE"/>
        </w:rPr>
        <w:t>Islam</w:t>
      </w:r>
      <w:r w:rsidRPr="00AC3453">
        <w:rPr>
          <w:rFonts w:ascii="Times New Roman" w:hAnsi="Times New Roman" w:cs="Times New Roman"/>
          <w:sz w:val="24"/>
          <w:szCs w:val="24"/>
          <w:lang w:val="sv-SE"/>
        </w:rPr>
        <w:t xml:space="preserve"> adalah agama yang menghargai ilmu pengetahuan. Bahkan Allah </w:t>
      </w:r>
      <w:r w:rsidRPr="00AC3453">
        <w:rPr>
          <w:rFonts w:ascii="Times New Roman" w:hAnsi="Times New Roman" w:cs="Times New Roman"/>
          <w:sz w:val="24"/>
          <w:szCs w:val="24"/>
        </w:rPr>
        <w:t xml:space="preserve">akan </w:t>
      </w:r>
      <w:r w:rsidRPr="00AC3453">
        <w:rPr>
          <w:rFonts w:ascii="Times New Roman" w:hAnsi="Times New Roman" w:cs="Times New Roman"/>
          <w:sz w:val="24"/>
          <w:szCs w:val="24"/>
          <w:lang w:val="sv-SE"/>
        </w:rPr>
        <w:t xml:space="preserve"> meninggikan orang-orang yang berilmu dibanding orang-orang awam beberapa derajad</w:t>
      </w:r>
      <w:r w:rsidRPr="00AC3453">
        <w:rPr>
          <w:rFonts w:ascii="Times New Roman" w:hAnsi="Times New Roman" w:cs="Times New Roman"/>
          <w:sz w:val="24"/>
          <w:szCs w:val="24"/>
        </w:rPr>
        <w:t xml:space="preserve"> (QS:</w:t>
      </w:r>
      <w:r w:rsidR="00853A6D">
        <w:rPr>
          <w:rFonts w:ascii="Times New Roman" w:hAnsi="Times New Roman" w:cs="Times New Roman" w:hint="cs"/>
          <w:sz w:val="24"/>
          <w:szCs w:val="24"/>
          <w:rtl/>
        </w:rPr>
        <w:t xml:space="preserve"> </w:t>
      </w:r>
      <w:r w:rsidRPr="00AC3453">
        <w:rPr>
          <w:rFonts w:ascii="Times New Roman" w:hAnsi="Times New Roman" w:cs="Times New Roman"/>
          <w:sz w:val="24"/>
          <w:szCs w:val="24"/>
        </w:rPr>
        <w:t>Al-Mujadillah 11)</w:t>
      </w:r>
      <w:r w:rsidRPr="00AC3453">
        <w:rPr>
          <w:rFonts w:ascii="Times New Roman" w:hAnsi="Times New Roman" w:cs="Times New Roman"/>
          <w:sz w:val="24"/>
          <w:szCs w:val="24"/>
          <w:lang w:val="sv-SE"/>
        </w:rPr>
        <w:t>.</w:t>
      </w:r>
      <w:r w:rsidRPr="00AC3453">
        <w:rPr>
          <w:rFonts w:ascii="Times New Roman" w:hAnsi="Times New Roman" w:cs="Times New Roman"/>
          <w:sz w:val="24"/>
          <w:szCs w:val="24"/>
        </w:rPr>
        <w:t xml:space="preserve"> </w:t>
      </w:r>
      <w:r w:rsidRPr="00AC3453">
        <w:rPr>
          <w:rFonts w:ascii="Times New Roman" w:hAnsi="Times New Roman" w:cs="Times New Roman"/>
          <w:sz w:val="24"/>
          <w:szCs w:val="24"/>
          <w:lang w:val="sv-SE"/>
        </w:rPr>
        <w:t xml:space="preserve">Umat </w:t>
      </w:r>
      <w:r w:rsidR="0033552D">
        <w:rPr>
          <w:rFonts w:ascii="Times New Roman" w:hAnsi="Times New Roman" w:cs="Times New Roman"/>
          <w:sz w:val="24"/>
          <w:szCs w:val="24"/>
          <w:lang w:val="sv-SE"/>
        </w:rPr>
        <w:t>Islam</w:t>
      </w:r>
      <w:r w:rsidR="004A42DA">
        <w:rPr>
          <w:rFonts w:ascii="Times New Roman" w:hAnsi="Times New Roman" w:cs="Times New Roman"/>
          <w:sz w:val="24"/>
          <w:szCs w:val="24"/>
          <w:lang w:val="sv-SE"/>
        </w:rPr>
        <w:t xml:space="preserve"> harus</w:t>
      </w:r>
      <w:r w:rsidR="004A42DA">
        <w:rPr>
          <w:rFonts w:ascii="Times New Roman" w:hAnsi="Times New Roman" w:cs="Times New Roman"/>
          <w:sz w:val="24"/>
          <w:szCs w:val="24"/>
        </w:rPr>
        <w:t xml:space="preserve"> </w:t>
      </w:r>
      <w:r w:rsidRPr="00AC3453">
        <w:rPr>
          <w:rFonts w:ascii="Times New Roman" w:hAnsi="Times New Roman" w:cs="Times New Roman"/>
          <w:sz w:val="24"/>
          <w:szCs w:val="24"/>
          <w:lang w:val="sv-SE"/>
        </w:rPr>
        <w:t>kembali</w:t>
      </w:r>
      <w:r w:rsidR="00237405">
        <w:rPr>
          <w:rFonts w:ascii="Times New Roman" w:hAnsi="Times New Roman" w:cs="Times New Roman"/>
          <w:sz w:val="24"/>
          <w:szCs w:val="24"/>
          <w:lang w:val="sv-SE"/>
        </w:rPr>
        <w:t xml:space="preserve"> giat menuntut ilmu</w:t>
      </w:r>
      <w:r w:rsidR="004A42DA">
        <w:rPr>
          <w:rFonts w:ascii="Times New Roman" w:hAnsi="Times New Roman" w:cs="Times New Roman"/>
          <w:sz w:val="24"/>
          <w:szCs w:val="24"/>
        </w:rPr>
        <w:t xml:space="preserve"> karena hukum menuntut ilmu adalah wajib</w:t>
      </w:r>
      <w:r w:rsidR="00237405">
        <w:rPr>
          <w:rFonts w:ascii="Times New Roman" w:hAnsi="Times New Roman" w:cs="Times New Roman"/>
          <w:sz w:val="24"/>
          <w:szCs w:val="24"/>
          <w:lang w:val="sv-SE"/>
        </w:rPr>
        <w:t xml:space="preserve">. Menurut </w:t>
      </w:r>
      <w:r w:rsidR="00237405">
        <w:rPr>
          <w:rFonts w:ascii="Times New Roman" w:hAnsi="Times New Roman" w:cs="Times New Roman"/>
          <w:sz w:val="24"/>
          <w:szCs w:val="24"/>
        </w:rPr>
        <w:t xml:space="preserve">Imam </w:t>
      </w:r>
      <w:r w:rsidR="00237405">
        <w:rPr>
          <w:rFonts w:ascii="Times New Roman" w:hAnsi="Times New Roman" w:cs="Times New Roman"/>
          <w:sz w:val="24"/>
          <w:szCs w:val="24"/>
          <w:lang w:val="sv-SE"/>
        </w:rPr>
        <w:t>Al</w:t>
      </w:r>
      <w:r w:rsidR="00237405">
        <w:rPr>
          <w:rFonts w:ascii="Times New Roman" w:hAnsi="Times New Roman" w:cs="Times New Roman"/>
          <w:sz w:val="24"/>
          <w:szCs w:val="24"/>
        </w:rPr>
        <w:t>-</w:t>
      </w:r>
      <w:r w:rsidRPr="00AC3453">
        <w:rPr>
          <w:rFonts w:ascii="Times New Roman" w:hAnsi="Times New Roman" w:cs="Times New Roman"/>
          <w:sz w:val="24"/>
          <w:szCs w:val="24"/>
          <w:lang w:val="sv-SE"/>
        </w:rPr>
        <w:t xml:space="preserve">Ghazali, </w:t>
      </w:r>
      <w:r w:rsidRPr="00AC3453">
        <w:rPr>
          <w:rFonts w:ascii="Times New Roman" w:hAnsi="Times New Roman" w:cs="Times New Roman"/>
          <w:sz w:val="24"/>
          <w:szCs w:val="24"/>
        </w:rPr>
        <w:t xml:space="preserve">wajibnya </w:t>
      </w:r>
      <w:r w:rsidRPr="00AC3453">
        <w:rPr>
          <w:rFonts w:ascii="Times New Roman" w:hAnsi="Times New Roman" w:cs="Times New Roman"/>
          <w:sz w:val="24"/>
          <w:szCs w:val="24"/>
          <w:lang w:val="sv-SE"/>
        </w:rPr>
        <w:t xml:space="preserve">menuntut ilmu </w:t>
      </w:r>
      <w:r w:rsidRPr="00AC3453">
        <w:rPr>
          <w:rFonts w:ascii="Times New Roman" w:hAnsi="Times New Roman" w:cs="Times New Roman"/>
          <w:sz w:val="24"/>
          <w:szCs w:val="24"/>
        </w:rPr>
        <w:t>diklasifikasikan menjadi dua yaitu</w:t>
      </w:r>
      <w:r w:rsidR="00B215AA">
        <w:rPr>
          <w:rFonts w:ascii="Times New Roman" w:hAnsi="Times New Roman" w:cs="Times New Roman"/>
          <w:sz w:val="24"/>
          <w:szCs w:val="24"/>
          <w:lang w:val="sv-SE"/>
        </w:rPr>
        <w:t xml:space="preserve"> fardu ‘ain (wajib bagi setiap </w:t>
      </w:r>
      <w:r w:rsidR="00B215AA">
        <w:rPr>
          <w:rFonts w:ascii="Times New Roman" w:hAnsi="Times New Roman" w:cs="Times New Roman"/>
          <w:sz w:val="24"/>
          <w:szCs w:val="24"/>
        </w:rPr>
        <w:t>m</w:t>
      </w:r>
      <w:r w:rsidRPr="00AC3453">
        <w:rPr>
          <w:rFonts w:ascii="Times New Roman" w:hAnsi="Times New Roman" w:cs="Times New Roman"/>
          <w:sz w:val="24"/>
          <w:szCs w:val="24"/>
          <w:lang w:val="sv-SE"/>
        </w:rPr>
        <w:t xml:space="preserve">uslim) </w:t>
      </w:r>
      <w:r w:rsidRPr="00AC3453">
        <w:rPr>
          <w:rFonts w:ascii="Times New Roman" w:hAnsi="Times New Roman" w:cs="Times New Roman"/>
          <w:sz w:val="24"/>
          <w:szCs w:val="24"/>
        </w:rPr>
        <w:t>dan</w:t>
      </w:r>
      <w:r w:rsidRPr="00AC3453">
        <w:rPr>
          <w:rFonts w:ascii="Times New Roman" w:hAnsi="Times New Roman" w:cs="Times New Roman"/>
          <w:sz w:val="24"/>
          <w:szCs w:val="24"/>
          <w:lang w:val="sv-SE"/>
        </w:rPr>
        <w:t xml:space="preserve"> fardu kifayah (paling tidak ada segolongan ummat </w:t>
      </w:r>
      <w:r w:rsidR="0033552D">
        <w:rPr>
          <w:rFonts w:ascii="Times New Roman" w:hAnsi="Times New Roman" w:cs="Times New Roman"/>
          <w:sz w:val="24"/>
          <w:szCs w:val="24"/>
          <w:lang w:val="sv-SE"/>
        </w:rPr>
        <w:t>Islam</w:t>
      </w:r>
      <w:r w:rsidR="00116054">
        <w:rPr>
          <w:rFonts w:ascii="Times New Roman" w:hAnsi="Times New Roman" w:cs="Times New Roman"/>
          <w:sz w:val="24"/>
          <w:szCs w:val="24"/>
          <w:lang w:val="sv-SE"/>
        </w:rPr>
        <w:t xml:space="preserve"> yang mempelajariny</w:t>
      </w:r>
      <w:r w:rsidR="00116054">
        <w:rPr>
          <w:rFonts w:ascii="Times New Roman" w:hAnsi="Times New Roman" w:cs="Times New Roman"/>
          <w:sz w:val="24"/>
          <w:szCs w:val="24"/>
        </w:rPr>
        <w:t>a (Abdullah, 2003: 238)</w:t>
      </w:r>
      <w:r w:rsidRPr="00AC3453">
        <w:rPr>
          <w:rFonts w:ascii="Times New Roman" w:hAnsi="Times New Roman" w:cs="Times New Roman"/>
          <w:sz w:val="24"/>
          <w:szCs w:val="24"/>
          <w:lang w:val="sv-SE"/>
        </w:rPr>
        <w:t xml:space="preserve">. </w:t>
      </w:r>
    </w:p>
    <w:p w:rsidR="00AC3453" w:rsidRPr="00AC3453" w:rsidRDefault="00AC3453" w:rsidP="0033552D">
      <w:pPr>
        <w:pStyle w:val="ListParagraph"/>
        <w:spacing w:line="360" w:lineRule="auto"/>
        <w:ind w:left="0" w:firstLine="708"/>
        <w:jc w:val="both"/>
        <w:rPr>
          <w:rFonts w:ascii="Times New Roman" w:hAnsi="Times New Roman" w:cs="Times New Roman"/>
          <w:sz w:val="24"/>
          <w:szCs w:val="24"/>
        </w:rPr>
      </w:pPr>
      <w:r w:rsidRPr="00AC3453">
        <w:rPr>
          <w:rFonts w:ascii="Times New Roman" w:hAnsi="Times New Roman" w:cs="Times New Roman"/>
          <w:sz w:val="24"/>
          <w:szCs w:val="24"/>
          <w:lang w:val="sv-SE"/>
        </w:rPr>
        <w:t xml:space="preserve">Apabila masjid berfungsi tidak hanya sebagai tempat melaksanakan ibadah, maka orang-orang yang datang di masjid tidak hanya terbatas orang-orang yang </w:t>
      </w:r>
      <w:r w:rsidRPr="00AC3453">
        <w:rPr>
          <w:rFonts w:ascii="Times New Roman" w:hAnsi="Times New Roman" w:cs="Times New Roman"/>
          <w:sz w:val="24"/>
          <w:szCs w:val="24"/>
          <w:lang w:val="sv-SE"/>
        </w:rPr>
        <w:lastRenderedPageBreak/>
        <w:t xml:space="preserve">bermaksud melakukan ibadah saja. Selain </w:t>
      </w:r>
      <w:r w:rsidRPr="00AC3453">
        <w:rPr>
          <w:rFonts w:ascii="Times New Roman" w:hAnsi="Times New Roman" w:cs="Times New Roman"/>
          <w:sz w:val="24"/>
          <w:szCs w:val="24"/>
        </w:rPr>
        <w:t>jamaah</w:t>
      </w:r>
      <w:r w:rsidRPr="00AC3453">
        <w:rPr>
          <w:rFonts w:ascii="Times New Roman" w:hAnsi="Times New Roman" w:cs="Times New Roman"/>
          <w:sz w:val="24"/>
          <w:szCs w:val="24"/>
          <w:lang w:val="sv-SE"/>
        </w:rPr>
        <w:t xml:space="preserve"> yang datang pada saat-saat melaksanakan ibadah</w:t>
      </w:r>
      <w:r w:rsidRPr="00AC3453">
        <w:rPr>
          <w:rFonts w:ascii="Times New Roman" w:hAnsi="Times New Roman" w:cs="Times New Roman"/>
          <w:sz w:val="24"/>
          <w:szCs w:val="24"/>
        </w:rPr>
        <w:t>,</w:t>
      </w:r>
      <w:r w:rsidRPr="00AC3453">
        <w:rPr>
          <w:rFonts w:ascii="Times New Roman" w:hAnsi="Times New Roman" w:cs="Times New Roman"/>
          <w:sz w:val="24"/>
          <w:szCs w:val="24"/>
          <w:lang w:val="sv-SE"/>
        </w:rPr>
        <w:t xml:space="preserve"> akan ramailah </w:t>
      </w:r>
      <w:r w:rsidRPr="00AC3453">
        <w:rPr>
          <w:rFonts w:ascii="Times New Roman" w:hAnsi="Times New Roman" w:cs="Times New Roman"/>
          <w:sz w:val="24"/>
          <w:szCs w:val="24"/>
        </w:rPr>
        <w:t xml:space="preserve">pula </w:t>
      </w:r>
      <w:r w:rsidRPr="00AC3453">
        <w:rPr>
          <w:rFonts w:ascii="Times New Roman" w:hAnsi="Times New Roman" w:cs="Times New Roman"/>
          <w:sz w:val="24"/>
          <w:szCs w:val="24"/>
          <w:lang w:val="sv-SE"/>
        </w:rPr>
        <w:t xml:space="preserve">dengan </w:t>
      </w:r>
      <w:r w:rsidRPr="00AC3453">
        <w:rPr>
          <w:rFonts w:ascii="Times New Roman" w:hAnsi="Times New Roman" w:cs="Times New Roman"/>
          <w:sz w:val="24"/>
          <w:szCs w:val="24"/>
        </w:rPr>
        <w:t>jamaah</w:t>
      </w:r>
      <w:r w:rsidRPr="00AC3453">
        <w:rPr>
          <w:rFonts w:ascii="Times New Roman" w:hAnsi="Times New Roman" w:cs="Times New Roman"/>
          <w:sz w:val="24"/>
          <w:szCs w:val="24"/>
          <w:lang w:val="sv-SE"/>
        </w:rPr>
        <w:t xml:space="preserve"> yang mengunjungi masjid untuk keperluan</w:t>
      </w:r>
      <w:r w:rsidRPr="00AC3453">
        <w:rPr>
          <w:rFonts w:ascii="Times New Roman" w:hAnsi="Times New Roman" w:cs="Times New Roman"/>
          <w:sz w:val="24"/>
          <w:szCs w:val="24"/>
        </w:rPr>
        <w:t xml:space="preserve"> </w:t>
      </w:r>
      <w:r w:rsidRPr="00AC3453">
        <w:rPr>
          <w:rFonts w:ascii="Times New Roman" w:hAnsi="Times New Roman" w:cs="Times New Roman"/>
          <w:sz w:val="24"/>
          <w:szCs w:val="24"/>
          <w:lang w:val="sv-SE"/>
        </w:rPr>
        <w:t>belajar</w:t>
      </w:r>
      <w:r w:rsidRPr="00AC3453">
        <w:rPr>
          <w:rFonts w:ascii="Times New Roman" w:hAnsi="Times New Roman" w:cs="Times New Roman"/>
          <w:sz w:val="24"/>
          <w:szCs w:val="24"/>
        </w:rPr>
        <w:t xml:space="preserve"> </w:t>
      </w:r>
      <w:r w:rsidRPr="00AC3453">
        <w:rPr>
          <w:rFonts w:ascii="Times New Roman" w:hAnsi="Times New Roman" w:cs="Times New Roman"/>
          <w:sz w:val="24"/>
          <w:szCs w:val="24"/>
          <w:lang w:val="sv-SE"/>
        </w:rPr>
        <w:t>mengajar</w:t>
      </w:r>
      <w:r w:rsidRPr="00AC3453">
        <w:rPr>
          <w:rFonts w:ascii="Times New Roman" w:hAnsi="Times New Roman" w:cs="Times New Roman"/>
          <w:sz w:val="24"/>
          <w:szCs w:val="24"/>
        </w:rPr>
        <w:t>, rekre</w:t>
      </w:r>
      <w:r w:rsidR="00B215AA">
        <w:rPr>
          <w:rFonts w:ascii="Times New Roman" w:hAnsi="Times New Roman" w:cs="Times New Roman"/>
          <w:sz w:val="24"/>
          <w:szCs w:val="24"/>
        </w:rPr>
        <w:t>a</w:t>
      </w:r>
      <w:r w:rsidRPr="00AC3453">
        <w:rPr>
          <w:rFonts w:ascii="Times New Roman" w:hAnsi="Times New Roman" w:cs="Times New Roman"/>
          <w:sz w:val="24"/>
          <w:szCs w:val="24"/>
        </w:rPr>
        <w:t>si, olahraga, komunikasi, dan lain-lain.</w:t>
      </w:r>
      <w:r w:rsidRPr="00AC3453">
        <w:rPr>
          <w:rFonts w:ascii="Times New Roman" w:hAnsi="Times New Roman" w:cs="Times New Roman"/>
          <w:sz w:val="24"/>
          <w:szCs w:val="24"/>
          <w:lang w:val="sv-SE"/>
        </w:rPr>
        <w:t xml:space="preserve"> Sejauh mana tingkat kemakmuran masjid i</w:t>
      </w:r>
      <w:r w:rsidRPr="00AC3453">
        <w:rPr>
          <w:rFonts w:ascii="Times New Roman" w:hAnsi="Times New Roman" w:cs="Times New Roman"/>
          <w:sz w:val="24"/>
          <w:szCs w:val="24"/>
        </w:rPr>
        <w:t>t</w:t>
      </w:r>
      <w:r w:rsidRPr="00AC3453">
        <w:rPr>
          <w:rFonts w:ascii="Times New Roman" w:hAnsi="Times New Roman" w:cs="Times New Roman"/>
          <w:sz w:val="24"/>
          <w:szCs w:val="24"/>
          <w:lang w:val="sv-SE"/>
        </w:rPr>
        <w:t>u, akan banyak tergantung besarnya daya tarik dan manfaat yang dapat diambil oleh masyarakat. (Eryono, 1991: 20-21)</w:t>
      </w:r>
    </w:p>
    <w:p w:rsidR="00AC3453" w:rsidRPr="00AC3453" w:rsidRDefault="00AC3453" w:rsidP="00890B29">
      <w:pPr>
        <w:pStyle w:val="ListParagraph"/>
        <w:spacing w:line="360" w:lineRule="auto"/>
        <w:ind w:left="0" w:firstLine="708"/>
        <w:jc w:val="both"/>
        <w:rPr>
          <w:rFonts w:ascii="Times New Roman" w:hAnsi="Times New Roman" w:cs="Times New Roman"/>
          <w:sz w:val="24"/>
          <w:szCs w:val="24"/>
        </w:rPr>
      </w:pPr>
      <w:r w:rsidRPr="00AC3453">
        <w:rPr>
          <w:rFonts w:ascii="Times New Roman" w:hAnsi="Times New Roman" w:cs="Times New Roman"/>
          <w:sz w:val="24"/>
          <w:szCs w:val="24"/>
        </w:rPr>
        <w:t xml:space="preserve">Tradisi kejayaan peradaban </w:t>
      </w:r>
      <w:r w:rsidR="0033552D">
        <w:rPr>
          <w:rFonts w:ascii="Times New Roman" w:hAnsi="Times New Roman" w:cs="Times New Roman"/>
          <w:sz w:val="24"/>
          <w:szCs w:val="24"/>
        </w:rPr>
        <w:t>Islam</w:t>
      </w:r>
      <w:r w:rsidR="00890B29">
        <w:rPr>
          <w:rFonts w:ascii="Times New Roman" w:hAnsi="Times New Roman" w:cs="Times New Roman"/>
          <w:sz w:val="24"/>
          <w:szCs w:val="24"/>
        </w:rPr>
        <w:t xml:space="preserve"> itulah yang selayaknya dit</w:t>
      </w:r>
      <w:r w:rsidRPr="00AC3453">
        <w:rPr>
          <w:rFonts w:ascii="Times New Roman" w:hAnsi="Times New Roman" w:cs="Times New Roman"/>
          <w:sz w:val="24"/>
          <w:szCs w:val="24"/>
        </w:rPr>
        <w:t xml:space="preserve">eladani disaat ini, agar peradaban </w:t>
      </w:r>
      <w:r w:rsidR="0033552D">
        <w:rPr>
          <w:rFonts w:ascii="Times New Roman" w:hAnsi="Times New Roman" w:cs="Times New Roman"/>
          <w:sz w:val="24"/>
          <w:szCs w:val="24"/>
        </w:rPr>
        <w:t>Islam</w:t>
      </w:r>
      <w:r w:rsidRPr="00AC3453">
        <w:rPr>
          <w:rFonts w:ascii="Times New Roman" w:hAnsi="Times New Roman" w:cs="Times New Roman"/>
          <w:sz w:val="24"/>
          <w:szCs w:val="24"/>
        </w:rPr>
        <w:t xml:space="preserve"> yang selama ini terpuruk dapat bangkit kembali. Salah satu usaha umat </w:t>
      </w:r>
      <w:r w:rsidR="0033552D">
        <w:rPr>
          <w:rFonts w:ascii="Times New Roman" w:hAnsi="Times New Roman" w:cs="Times New Roman"/>
          <w:sz w:val="24"/>
          <w:szCs w:val="24"/>
        </w:rPr>
        <w:t>Islam</w:t>
      </w:r>
      <w:r w:rsidRPr="00AC3453">
        <w:rPr>
          <w:rFonts w:ascii="Times New Roman" w:hAnsi="Times New Roman" w:cs="Times New Roman"/>
          <w:sz w:val="24"/>
          <w:szCs w:val="24"/>
        </w:rPr>
        <w:t xml:space="preserve"> dalam menapaki teladan itu a</w:t>
      </w:r>
      <w:r w:rsidR="00890B29">
        <w:rPr>
          <w:rFonts w:ascii="Times New Roman" w:hAnsi="Times New Roman" w:cs="Times New Roman"/>
          <w:sz w:val="24"/>
          <w:szCs w:val="24"/>
        </w:rPr>
        <w:t xml:space="preserve">dalah dengan dibangunnya Masjid </w:t>
      </w:r>
      <w:r w:rsidRPr="00AC3453">
        <w:rPr>
          <w:rFonts w:ascii="Times New Roman" w:hAnsi="Times New Roman" w:cs="Times New Roman"/>
          <w:sz w:val="24"/>
          <w:szCs w:val="24"/>
        </w:rPr>
        <w:t xml:space="preserve">Jakarta </w:t>
      </w:r>
      <w:r w:rsidR="0033552D">
        <w:rPr>
          <w:rFonts w:ascii="Times New Roman" w:hAnsi="Times New Roman" w:cs="Times New Roman"/>
          <w:sz w:val="24"/>
          <w:szCs w:val="24"/>
        </w:rPr>
        <w:t>Islam</w:t>
      </w:r>
      <w:r w:rsidRPr="00AC3453">
        <w:rPr>
          <w:rFonts w:ascii="Times New Roman" w:hAnsi="Times New Roman" w:cs="Times New Roman"/>
          <w:sz w:val="24"/>
          <w:szCs w:val="24"/>
        </w:rPr>
        <w:t xml:space="preserve">ic Centre (JIC). </w:t>
      </w:r>
      <w:r w:rsidRPr="00AC3453">
        <w:rPr>
          <w:rStyle w:val="Emphasis"/>
          <w:rFonts w:ascii="Times New Roman" w:hAnsi="Times New Roman" w:cs="Times New Roman"/>
          <w:bCs/>
          <w:i w:val="0"/>
          <w:sz w:val="24"/>
          <w:szCs w:val="24"/>
        </w:rPr>
        <w:t>DR. Ing. H. Fauzi Bowo (Gubernur DKI Jakarta</w:t>
      </w:r>
      <w:r w:rsidR="00C54709">
        <w:rPr>
          <w:rStyle w:val="Emphasis"/>
          <w:rFonts w:ascii="Times New Roman" w:hAnsi="Times New Roman" w:cs="Times New Roman" w:hint="cs"/>
          <w:bCs/>
          <w:i w:val="0"/>
          <w:sz w:val="24"/>
          <w:szCs w:val="24"/>
          <w:rtl/>
        </w:rPr>
        <w:t xml:space="preserve"> </w:t>
      </w:r>
      <w:r w:rsidR="009F4FC4">
        <w:rPr>
          <w:rStyle w:val="Emphasis"/>
          <w:rFonts w:ascii="Times New Roman" w:hAnsi="Times New Roman" w:cs="Times New Roman"/>
          <w:bCs/>
          <w:i w:val="0"/>
          <w:sz w:val="24"/>
          <w:szCs w:val="24"/>
        </w:rPr>
        <w:t xml:space="preserve"> periode 2007</w:t>
      </w:r>
      <w:r w:rsidR="00D40893">
        <w:rPr>
          <w:rStyle w:val="Emphasis"/>
          <w:rFonts w:ascii="Times New Roman" w:hAnsi="Times New Roman" w:cs="Times New Roman"/>
          <w:bCs/>
          <w:i w:val="0"/>
          <w:sz w:val="24"/>
          <w:szCs w:val="24"/>
        </w:rPr>
        <w:t>-2012</w:t>
      </w:r>
      <w:r w:rsidRPr="00AC3453">
        <w:rPr>
          <w:rStyle w:val="Emphasis"/>
          <w:rFonts w:ascii="Times New Roman" w:hAnsi="Times New Roman" w:cs="Times New Roman"/>
          <w:bCs/>
          <w:i w:val="0"/>
          <w:sz w:val="24"/>
          <w:szCs w:val="24"/>
        </w:rPr>
        <w:t>) meng</w:t>
      </w:r>
      <w:r w:rsidR="00890B29">
        <w:rPr>
          <w:rFonts w:ascii="Times New Roman" w:hAnsi="Times New Roman" w:cs="Times New Roman"/>
          <w:sz w:val="24"/>
          <w:szCs w:val="24"/>
        </w:rPr>
        <w:t>harapkan Masjid</w:t>
      </w:r>
      <w:r w:rsidR="007F0962">
        <w:rPr>
          <w:rFonts w:ascii="Times New Roman" w:hAnsi="Times New Roman" w:cs="Times New Roman"/>
          <w:sz w:val="24"/>
          <w:szCs w:val="24"/>
        </w:rPr>
        <w:t xml:space="preserve"> </w:t>
      </w:r>
      <w:r w:rsidRPr="00AC3453">
        <w:rPr>
          <w:rFonts w:ascii="Times New Roman" w:hAnsi="Times New Roman" w:cs="Times New Roman"/>
          <w:sz w:val="24"/>
          <w:szCs w:val="24"/>
        </w:rPr>
        <w:t xml:space="preserve">JIC dapat menjadi salah satu simpul pusat peradaban </w:t>
      </w:r>
      <w:r w:rsidR="0033552D">
        <w:rPr>
          <w:rFonts w:ascii="Times New Roman" w:hAnsi="Times New Roman" w:cs="Times New Roman"/>
          <w:sz w:val="24"/>
          <w:szCs w:val="24"/>
        </w:rPr>
        <w:t>Islam</w:t>
      </w:r>
      <w:r w:rsidR="00965221">
        <w:rPr>
          <w:rFonts w:ascii="Times New Roman" w:hAnsi="Times New Roman" w:cs="Times New Roman"/>
          <w:sz w:val="24"/>
          <w:szCs w:val="24"/>
        </w:rPr>
        <w:t xml:space="preserve"> di Indonesia dan </w:t>
      </w:r>
      <w:r w:rsidR="00965221">
        <w:rPr>
          <w:rFonts w:ascii="Times New Roman" w:hAnsi="Times New Roman" w:cs="Times New Roman" w:hint="cs"/>
          <w:sz w:val="24"/>
          <w:szCs w:val="24"/>
          <w:rtl/>
        </w:rPr>
        <w:t>ِِ</w:t>
      </w:r>
      <w:r w:rsidR="00965221">
        <w:rPr>
          <w:rFonts w:ascii="Times New Roman" w:hAnsi="Times New Roman" w:cs="Times New Roman"/>
          <w:sz w:val="24"/>
          <w:szCs w:val="24"/>
        </w:rPr>
        <w:t>A</w:t>
      </w:r>
      <w:r w:rsidRPr="00AC3453">
        <w:rPr>
          <w:rFonts w:ascii="Times New Roman" w:hAnsi="Times New Roman" w:cs="Times New Roman"/>
          <w:sz w:val="24"/>
          <w:szCs w:val="24"/>
        </w:rPr>
        <w:t xml:space="preserve">sia </w:t>
      </w:r>
      <w:r w:rsidR="00965221">
        <w:rPr>
          <w:rFonts w:ascii="Times New Roman" w:hAnsi="Times New Roman" w:cs="Times New Roman"/>
          <w:sz w:val="24"/>
          <w:szCs w:val="24"/>
        </w:rPr>
        <w:t>T</w:t>
      </w:r>
      <w:r w:rsidRPr="00AC3453">
        <w:rPr>
          <w:rFonts w:ascii="Times New Roman" w:hAnsi="Times New Roman" w:cs="Times New Roman"/>
          <w:sz w:val="24"/>
          <w:szCs w:val="24"/>
        </w:rPr>
        <w:t xml:space="preserve">enggara yang merupakan wilayah konsentrasi baru kebangkitan </w:t>
      </w:r>
      <w:r w:rsidR="0033552D">
        <w:rPr>
          <w:rFonts w:ascii="Times New Roman" w:hAnsi="Times New Roman" w:cs="Times New Roman"/>
          <w:sz w:val="24"/>
          <w:szCs w:val="24"/>
        </w:rPr>
        <w:t>Islam</w:t>
      </w:r>
      <w:r w:rsidRPr="00AC3453">
        <w:rPr>
          <w:rFonts w:ascii="Times New Roman" w:hAnsi="Times New Roman" w:cs="Times New Roman"/>
          <w:sz w:val="24"/>
          <w:szCs w:val="24"/>
        </w:rPr>
        <w:t xml:space="preserve"> di dunia, sehingga keberadaannya di ibu kota negara dapat menunjukkan peran strategisnya sebagai pusat pembaruan menuju tata nilai kehidupan yang lebih </w:t>
      </w:r>
      <w:r w:rsidR="0033552D">
        <w:rPr>
          <w:rFonts w:ascii="Times New Roman" w:hAnsi="Times New Roman" w:cs="Times New Roman"/>
          <w:sz w:val="24"/>
          <w:szCs w:val="24"/>
        </w:rPr>
        <w:t>islam</w:t>
      </w:r>
      <w:r w:rsidR="00B1295F">
        <w:rPr>
          <w:rFonts w:ascii="Times New Roman" w:hAnsi="Times New Roman" w:cs="Times New Roman"/>
          <w:sz w:val="24"/>
          <w:szCs w:val="24"/>
        </w:rPr>
        <w:t>i.</w:t>
      </w:r>
    </w:p>
    <w:p w:rsidR="00AC3453" w:rsidRPr="00AC3453" w:rsidRDefault="00890B29" w:rsidP="00237405">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Masjid</w:t>
      </w:r>
      <w:r w:rsidR="001F7BF9">
        <w:rPr>
          <w:rFonts w:ascii="Times New Roman" w:hAnsi="Times New Roman" w:cs="Times New Roman"/>
          <w:sz w:val="24"/>
          <w:szCs w:val="24"/>
        </w:rPr>
        <w:t xml:space="preserve"> </w:t>
      </w:r>
      <w:r w:rsidR="00AC3453" w:rsidRPr="00AC3453">
        <w:rPr>
          <w:rFonts w:ascii="Times New Roman" w:hAnsi="Times New Roman" w:cs="Times New Roman"/>
          <w:sz w:val="24"/>
          <w:szCs w:val="24"/>
        </w:rPr>
        <w:t xml:space="preserve">JIC berkembang menjadi salah satu masjid terbesar di Jakarta sehingga menjadi pusat kegiatan agama </w:t>
      </w:r>
      <w:r w:rsidR="0033552D">
        <w:rPr>
          <w:rFonts w:ascii="Times New Roman" w:hAnsi="Times New Roman" w:cs="Times New Roman"/>
          <w:sz w:val="24"/>
          <w:szCs w:val="24"/>
        </w:rPr>
        <w:t>Islam</w:t>
      </w:r>
      <w:r w:rsidR="00237405">
        <w:rPr>
          <w:rFonts w:ascii="Times New Roman" w:hAnsi="Times New Roman" w:cs="Times New Roman"/>
          <w:sz w:val="24"/>
          <w:szCs w:val="24"/>
        </w:rPr>
        <w:t>. F</w:t>
      </w:r>
      <w:r w:rsidR="00AC3453" w:rsidRPr="00AC3453">
        <w:rPr>
          <w:rFonts w:ascii="Times New Roman" w:hAnsi="Times New Roman" w:cs="Times New Roman"/>
          <w:sz w:val="24"/>
          <w:szCs w:val="24"/>
        </w:rPr>
        <w:t>asilita</w:t>
      </w:r>
      <w:r w:rsidR="001F7BF9">
        <w:rPr>
          <w:rFonts w:ascii="Times New Roman" w:hAnsi="Times New Roman" w:cs="Times New Roman"/>
          <w:sz w:val="24"/>
          <w:szCs w:val="24"/>
        </w:rPr>
        <w:t>s pendukung yang ada di dalam dan sekitarnya</w:t>
      </w:r>
      <w:r w:rsidR="00AC3453" w:rsidRPr="00AC3453">
        <w:rPr>
          <w:rFonts w:ascii="Times New Roman" w:hAnsi="Times New Roman" w:cs="Times New Roman"/>
          <w:sz w:val="24"/>
          <w:szCs w:val="24"/>
        </w:rPr>
        <w:t xml:space="preserve"> </w:t>
      </w:r>
      <w:r w:rsidR="00237405">
        <w:rPr>
          <w:rFonts w:ascii="Times New Roman" w:hAnsi="Times New Roman" w:cs="Times New Roman"/>
          <w:sz w:val="24"/>
          <w:szCs w:val="24"/>
        </w:rPr>
        <w:t>terus dikembangkan, antara lain</w:t>
      </w:r>
      <w:r w:rsidR="00AC3453" w:rsidRPr="00AC3453">
        <w:rPr>
          <w:rFonts w:ascii="Times New Roman" w:hAnsi="Times New Roman" w:cs="Times New Roman"/>
          <w:sz w:val="24"/>
          <w:szCs w:val="24"/>
        </w:rPr>
        <w:t xml:space="preserve">; ruang pertemuan, tempat olah raga, tempat bisnis, stasiun radio, sekolah, </w:t>
      </w:r>
      <w:r w:rsidR="00237405">
        <w:rPr>
          <w:rFonts w:ascii="Times New Roman" w:hAnsi="Times New Roman" w:cs="Times New Roman"/>
          <w:sz w:val="24"/>
          <w:szCs w:val="24"/>
        </w:rPr>
        <w:t xml:space="preserve">tempat singgah, </w:t>
      </w:r>
      <w:r w:rsidR="00AC3453" w:rsidRPr="00AC3453">
        <w:rPr>
          <w:rFonts w:ascii="Times New Roman" w:hAnsi="Times New Roman" w:cs="Times New Roman"/>
          <w:sz w:val="24"/>
          <w:szCs w:val="24"/>
        </w:rPr>
        <w:t>dan perpustakaan.</w:t>
      </w:r>
    </w:p>
    <w:p w:rsidR="00AC3453" w:rsidRPr="00AC3453" w:rsidRDefault="0056339B" w:rsidP="0056339B">
      <w:pPr>
        <w:pStyle w:val="ListParagraph"/>
        <w:spacing w:after="0" w:line="360" w:lineRule="auto"/>
        <w:ind w:left="0" w:firstLine="708"/>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Menurut Kementerian Departeman Agama RI, jumlah rumah ibadah yang berada di DKI Jakarta sebanyak 8.513 (</w:t>
      </w:r>
      <w:hyperlink r:id="rId7" w:history="1">
        <w:r w:rsidRPr="00BA2AAC">
          <w:rPr>
            <w:rStyle w:val="Hyperlink"/>
            <w:rFonts w:ascii="Times New Roman" w:eastAsia="Times New Roman" w:hAnsi="Times New Roman" w:cs="Times New Roman"/>
            <w:iCs/>
            <w:color w:val="auto"/>
            <w:sz w:val="24"/>
            <w:szCs w:val="24"/>
            <w:lang w:eastAsia="id-ID"/>
          </w:rPr>
          <w:t>http://www.kemenag.go.id</w:t>
        </w:r>
      </w:hyperlink>
      <w:r>
        <w:rPr>
          <w:rFonts w:ascii="Times New Roman" w:eastAsia="Times New Roman" w:hAnsi="Times New Roman" w:cs="Times New Roman"/>
          <w:iCs/>
          <w:sz w:val="24"/>
          <w:szCs w:val="24"/>
          <w:lang w:eastAsia="id-ID"/>
        </w:rPr>
        <w:t xml:space="preserve">, 2010). </w:t>
      </w:r>
      <w:r w:rsidR="00D40893">
        <w:rPr>
          <w:rFonts w:ascii="Times New Roman" w:eastAsia="Times New Roman" w:hAnsi="Times New Roman" w:cs="Times New Roman"/>
          <w:iCs/>
          <w:sz w:val="24"/>
          <w:szCs w:val="24"/>
          <w:lang w:eastAsia="id-ID"/>
        </w:rPr>
        <w:t>Pemerintah Daerah Provinsi</w:t>
      </w:r>
      <w:r w:rsidR="00237405">
        <w:rPr>
          <w:rFonts w:ascii="Times New Roman" w:eastAsia="Times New Roman" w:hAnsi="Times New Roman" w:cs="Times New Roman"/>
          <w:iCs/>
          <w:sz w:val="24"/>
          <w:szCs w:val="24"/>
          <w:lang w:eastAsia="id-ID"/>
        </w:rPr>
        <w:t xml:space="preserve"> DKI Jakarta mempublikasikan berita tentang perpustakaan masjid yang ditulis dalam </w:t>
      </w:r>
      <w:hyperlink r:id="rId8" w:history="1">
        <w:r w:rsidR="00237405" w:rsidRPr="00BA2AAC">
          <w:rPr>
            <w:rStyle w:val="Hyperlink"/>
            <w:rFonts w:asciiTheme="majorBidi" w:hAnsiTheme="majorBidi"/>
            <w:i/>
            <w:iCs/>
            <w:color w:val="auto"/>
            <w:sz w:val="24"/>
            <w:szCs w:val="24"/>
          </w:rPr>
          <w:t>http://www.beritajakarta.com</w:t>
        </w:r>
      </w:hyperlink>
      <w:r>
        <w:rPr>
          <w:rFonts w:asciiTheme="majorBidi" w:hAnsiTheme="majorBidi"/>
          <w:i/>
          <w:iCs/>
          <w:sz w:val="24"/>
          <w:szCs w:val="24"/>
        </w:rPr>
        <w:t xml:space="preserve">, </w:t>
      </w:r>
      <w:r w:rsidR="00237405" w:rsidRPr="00237405">
        <w:rPr>
          <w:rFonts w:asciiTheme="majorBidi" w:hAnsiTheme="majorBidi"/>
          <w:sz w:val="24"/>
          <w:szCs w:val="24"/>
        </w:rPr>
        <w:t>bahwa</w:t>
      </w:r>
      <w:r w:rsidR="00237405">
        <w:rPr>
          <w:rFonts w:asciiTheme="majorBidi" w:hAnsiTheme="majorBidi"/>
          <w:sz w:val="24"/>
          <w:szCs w:val="24"/>
        </w:rPr>
        <w:t xml:space="preserve"> </w:t>
      </w:r>
      <w:r w:rsidR="0078486C">
        <w:rPr>
          <w:rFonts w:ascii="Times New Roman" w:eastAsia="Times New Roman" w:hAnsi="Times New Roman" w:cs="Times New Roman"/>
          <w:iCs/>
          <w:sz w:val="24"/>
          <w:szCs w:val="24"/>
          <w:lang w:eastAsia="id-ID"/>
        </w:rPr>
        <w:t xml:space="preserve">baru </w:t>
      </w:r>
      <w:r w:rsidR="000F1835">
        <w:rPr>
          <w:rFonts w:ascii="Times New Roman" w:eastAsia="Times New Roman" w:hAnsi="Times New Roman" w:cs="Times New Roman"/>
          <w:iCs/>
          <w:sz w:val="24"/>
          <w:szCs w:val="24"/>
          <w:lang w:eastAsia="id-ID"/>
        </w:rPr>
        <w:t xml:space="preserve">350 masjid </w:t>
      </w:r>
      <w:r>
        <w:rPr>
          <w:rFonts w:ascii="Times New Roman" w:eastAsia="Times New Roman" w:hAnsi="Times New Roman" w:cs="Times New Roman"/>
          <w:iCs/>
          <w:sz w:val="24"/>
          <w:szCs w:val="24"/>
          <w:lang w:eastAsia="id-ID"/>
        </w:rPr>
        <w:t xml:space="preserve">di DKI Jakarta </w:t>
      </w:r>
      <w:r w:rsidR="000F1835">
        <w:rPr>
          <w:rFonts w:ascii="Times New Roman" w:eastAsia="Times New Roman" w:hAnsi="Times New Roman" w:cs="Times New Roman"/>
          <w:iCs/>
          <w:sz w:val="24"/>
          <w:szCs w:val="24"/>
          <w:lang w:eastAsia="id-ID"/>
        </w:rPr>
        <w:t xml:space="preserve">yang sudah </w:t>
      </w:r>
      <w:r w:rsidR="00AC3453" w:rsidRPr="00AC3453">
        <w:rPr>
          <w:rFonts w:ascii="Times New Roman" w:eastAsia="Times New Roman" w:hAnsi="Times New Roman" w:cs="Times New Roman"/>
          <w:iCs/>
          <w:sz w:val="24"/>
          <w:szCs w:val="24"/>
          <w:lang w:eastAsia="id-ID"/>
        </w:rPr>
        <w:t>melengkapi diri dengan sarana perpustakaan (</w:t>
      </w:r>
      <w:r w:rsidR="00B1295F">
        <w:rPr>
          <w:rFonts w:ascii="Times New Roman" w:eastAsia="Times New Roman" w:hAnsi="Times New Roman" w:cs="Times New Roman"/>
          <w:iCs/>
          <w:sz w:val="24"/>
          <w:szCs w:val="24"/>
          <w:lang w:eastAsia="id-ID"/>
        </w:rPr>
        <w:t>Dunih, 2010)</w:t>
      </w:r>
      <w:r w:rsidR="000F1835">
        <w:rPr>
          <w:rFonts w:ascii="Times New Roman" w:eastAsia="Times New Roman" w:hAnsi="Times New Roman" w:cs="Times New Roman"/>
          <w:iCs/>
          <w:sz w:val="24"/>
          <w:szCs w:val="24"/>
          <w:lang w:eastAsia="id-ID"/>
        </w:rPr>
        <w:t xml:space="preserve">. Jadi jumlah perpustakaan masjid dibanding jumlah masjid yang ada di DKI Jakarta adalah 1 : 24, </w:t>
      </w:r>
      <w:r>
        <w:rPr>
          <w:rFonts w:ascii="Times New Roman" w:eastAsia="Times New Roman" w:hAnsi="Times New Roman" w:cs="Times New Roman"/>
          <w:iCs/>
          <w:sz w:val="24"/>
          <w:szCs w:val="24"/>
          <w:lang w:eastAsia="id-ID"/>
        </w:rPr>
        <w:t>sehingga jumlah perpustakaan masjid masih sangat sedikit, termasuk</w:t>
      </w:r>
      <w:r w:rsidR="000F1835">
        <w:rPr>
          <w:rFonts w:ascii="Times New Roman" w:eastAsia="Times New Roman" w:hAnsi="Times New Roman" w:cs="Times New Roman"/>
          <w:iCs/>
          <w:sz w:val="24"/>
          <w:szCs w:val="24"/>
          <w:lang w:eastAsia="id-ID"/>
        </w:rPr>
        <w:t xml:space="preserve"> Perpustakaan JIC. </w:t>
      </w:r>
    </w:p>
    <w:p w:rsidR="00585596" w:rsidRDefault="0078486C" w:rsidP="00C54709">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Masih langkanya perpustakaan masjid ini </w:t>
      </w:r>
      <w:r w:rsidR="00A46BD2">
        <w:rPr>
          <w:rFonts w:ascii="Times New Roman" w:hAnsi="Times New Roman" w:cs="Times New Roman"/>
          <w:sz w:val="24"/>
          <w:szCs w:val="24"/>
        </w:rPr>
        <w:t xml:space="preserve">tentu </w:t>
      </w:r>
      <w:r>
        <w:rPr>
          <w:rFonts w:ascii="Times New Roman" w:hAnsi="Times New Roman" w:cs="Times New Roman"/>
          <w:sz w:val="24"/>
          <w:szCs w:val="24"/>
        </w:rPr>
        <w:t xml:space="preserve">berdampak pada </w:t>
      </w:r>
      <w:r w:rsidR="00C54709">
        <w:rPr>
          <w:rFonts w:ascii="Times New Roman" w:hAnsi="Times New Roman" w:cs="Times New Roman"/>
          <w:sz w:val="24"/>
          <w:szCs w:val="24"/>
        </w:rPr>
        <w:t xml:space="preserve">ketidaktahuan </w:t>
      </w:r>
      <w:r>
        <w:rPr>
          <w:rFonts w:ascii="Times New Roman" w:hAnsi="Times New Roman" w:cs="Times New Roman"/>
          <w:sz w:val="24"/>
          <w:szCs w:val="24"/>
        </w:rPr>
        <w:t>masyarakat</w:t>
      </w:r>
      <w:r w:rsidR="00A679BF">
        <w:rPr>
          <w:rFonts w:ascii="Times New Roman" w:hAnsi="Times New Roman" w:cs="Times New Roman"/>
          <w:sz w:val="24"/>
          <w:szCs w:val="24"/>
        </w:rPr>
        <w:t>/jamaah</w:t>
      </w:r>
      <w:r w:rsidR="00504B26">
        <w:rPr>
          <w:rFonts w:ascii="Times New Roman" w:hAnsi="Times New Roman" w:cs="Times New Roman"/>
          <w:sz w:val="24"/>
          <w:szCs w:val="24"/>
        </w:rPr>
        <w:t xml:space="preserve"> </w:t>
      </w:r>
      <w:r w:rsidR="00C54709">
        <w:rPr>
          <w:rFonts w:ascii="Times New Roman" w:hAnsi="Times New Roman" w:cs="Times New Roman"/>
          <w:sz w:val="24"/>
          <w:szCs w:val="24"/>
        </w:rPr>
        <w:t xml:space="preserve">akan </w:t>
      </w:r>
      <w:r w:rsidR="00585596">
        <w:rPr>
          <w:rFonts w:ascii="Times New Roman" w:hAnsi="Times New Roman" w:cs="Times New Roman"/>
          <w:sz w:val="24"/>
          <w:szCs w:val="24"/>
        </w:rPr>
        <w:t xml:space="preserve">keberadaan perpustakaan </w:t>
      </w:r>
      <w:r>
        <w:rPr>
          <w:rFonts w:ascii="Times New Roman" w:hAnsi="Times New Roman" w:cs="Times New Roman"/>
          <w:sz w:val="24"/>
          <w:szCs w:val="24"/>
        </w:rPr>
        <w:t>di</w:t>
      </w:r>
      <w:r w:rsidR="00504B26">
        <w:rPr>
          <w:rFonts w:ascii="Times New Roman" w:hAnsi="Times New Roman" w:cs="Times New Roman"/>
          <w:sz w:val="24"/>
          <w:szCs w:val="24"/>
        </w:rPr>
        <w:t xml:space="preserve"> </w:t>
      </w:r>
      <w:r>
        <w:rPr>
          <w:rFonts w:ascii="Times New Roman" w:hAnsi="Times New Roman" w:cs="Times New Roman"/>
          <w:sz w:val="24"/>
          <w:szCs w:val="24"/>
        </w:rPr>
        <w:t>sebuah masjid</w:t>
      </w:r>
      <w:r w:rsidR="00585596">
        <w:rPr>
          <w:rFonts w:ascii="Times New Roman" w:hAnsi="Times New Roman" w:cs="Times New Roman"/>
          <w:sz w:val="24"/>
          <w:szCs w:val="24"/>
        </w:rPr>
        <w:t>.</w:t>
      </w:r>
      <w:r w:rsidR="00890B29">
        <w:rPr>
          <w:rFonts w:ascii="Times New Roman" w:hAnsi="Times New Roman" w:cs="Times New Roman"/>
          <w:sz w:val="24"/>
          <w:szCs w:val="24"/>
        </w:rPr>
        <w:t xml:space="preserve"> Sehingga perlu adanya sosialisasi yang gencar.</w:t>
      </w:r>
      <w:r w:rsidR="00504B26">
        <w:rPr>
          <w:rFonts w:ascii="Times New Roman" w:hAnsi="Times New Roman" w:cs="Times New Roman"/>
          <w:sz w:val="24"/>
          <w:szCs w:val="24"/>
        </w:rPr>
        <w:t xml:space="preserve"> </w:t>
      </w:r>
      <w:r w:rsidR="00A679BF">
        <w:rPr>
          <w:rFonts w:ascii="Times New Roman" w:hAnsi="Times New Roman" w:cs="Times New Roman"/>
          <w:sz w:val="24"/>
          <w:szCs w:val="24"/>
        </w:rPr>
        <w:t xml:space="preserve">Selain perhatian terhadap jamaah yang belum mengetahui keberadaan perpustakaan masjid, </w:t>
      </w:r>
      <w:r w:rsidR="004A42DA">
        <w:rPr>
          <w:rFonts w:ascii="Times New Roman" w:hAnsi="Times New Roman" w:cs="Times New Roman"/>
          <w:sz w:val="24"/>
          <w:szCs w:val="24"/>
        </w:rPr>
        <w:t xml:space="preserve">tentu </w:t>
      </w:r>
      <w:r w:rsidR="00A679BF">
        <w:rPr>
          <w:rFonts w:ascii="Times New Roman" w:hAnsi="Times New Roman" w:cs="Times New Roman"/>
          <w:sz w:val="24"/>
          <w:szCs w:val="24"/>
        </w:rPr>
        <w:t>hal yang perlu diperhatikan juga adalah pemanfaatan perpustakaan bagi jamaah y</w:t>
      </w:r>
      <w:r w:rsidR="004A42DA">
        <w:rPr>
          <w:rFonts w:ascii="Times New Roman" w:hAnsi="Times New Roman" w:cs="Times New Roman"/>
          <w:sz w:val="24"/>
          <w:szCs w:val="24"/>
        </w:rPr>
        <w:t>ang sudah mengetahui</w:t>
      </w:r>
      <w:r w:rsidR="009F4FC4">
        <w:rPr>
          <w:rFonts w:ascii="Times New Roman" w:hAnsi="Times New Roman" w:cs="Times New Roman"/>
          <w:sz w:val="24"/>
          <w:szCs w:val="24"/>
        </w:rPr>
        <w:t>,</w:t>
      </w:r>
      <w:r w:rsidR="004A42DA">
        <w:rPr>
          <w:rFonts w:ascii="Times New Roman" w:hAnsi="Times New Roman" w:cs="Times New Roman"/>
          <w:sz w:val="24"/>
          <w:szCs w:val="24"/>
        </w:rPr>
        <w:t xml:space="preserve"> a</w:t>
      </w:r>
      <w:r w:rsidR="00A679BF">
        <w:rPr>
          <w:rFonts w:ascii="Times New Roman" w:hAnsi="Times New Roman" w:cs="Times New Roman"/>
          <w:sz w:val="24"/>
          <w:szCs w:val="24"/>
        </w:rPr>
        <w:t xml:space="preserve">gar jamaah yang telah mengetahui keberadaan perpustakaan masjid </w:t>
      </w:r>
      <w:r w:rsidR="004A42DA">
        <w:rPr>
          <w:rFonts w:ascii="Times New Roman" w:hAnsi="Times New Roman" w:cs="Times New Roman"/>
          <w:sz w:val="24"/>
          <w:szCs w:val="24"/>
        </w:rPr>
        <w:t xml:space="preserve">tersebut </w:t>
      </w:r>
      <w:r w:rsidR="00A679BF">
        <w:rPr>
          <w:rFonts w:ascii="Times New Roman" w:hAnsi="Times New Roman" w:cs="Times New Roman"/>
          <w:sz w:val="24"/>
          <w:szCs w:val="24"/>
        </w:rPr>
        <w:t>terus berkenan memanfaatkan perpustakaan masjid</w:t>
      </w:r>
      <w:r w:rsidR="00585596">
        <w:rPr>
          <w:rFonts w:ascii="Times New Roman" w:hAnsi="Times New Roman" w:cs="Times New Roman"/>
          <w:sz w:val="24"/>
          <w:szCs w:val="24"/>
        </w:rPr>
        <w:t>.</w:t>
      </w:r>
      <w:r w:rsidR="00A679BF">
        <w:rPr>
          <w:rFonts w:ascii="Times New Roman" w:hAnsi="Times New Roman" w:cs="Times New Roman"/>
          <w:sz w:val="24"/>
          <w:szCs w:val="24"/>
        </w:rPr>
        <w:t xml:space="preserve"> </w:t>
      </w:r>
      <w:r w:rsidR="00585596">
        <w:rPr>
          <w:rFonts w:ascii="Times New Roman" w:hAnsi="Times New Roman" w:cs="Times New Roman"/>
          <w:sz w:val="24"/>
          <w:szCs w:val="24"/>
        </w:rPr>
        <w:t xml:space="preserve">Dari keadaan ini </w:t>
      </w:r>
      <w:r w:rsidR="00A679BF">
        <w:rPr>
          <w:rFonts w:ascii="Times New Roman" w:hAnsi="Times New Roman" w:cs="Times New Roman"/>
          <w:sz w:val="24"/>
          <w:szCs w:val="24"/>
        </w:rPr>
        <w:t xml:space="preserve">maka </w:t>
      </w:r>
      <w:r w:rsidR="00A679BF">
        <w:rPr>
          <w:rFonts w:ascii="Times New Roman" w:hAnsi="Times New Roman" w:cs="Times New Roman"/>
          <w:sz w:val="24"/>
          <w:szCs w:val="24"/>
        </w:rPr>
        <w:lastRenderedPageBreak/>
        <w:t>cara-cara promosi yang efektif</w:t>
      </w:r>
      <w:r w:rsidR="00585596">
        <w:rPr>
          <w:rFonts w:ascii="Times New Roman" w:hAnsi="Times New Roman" w:cs="Times New Roman"/>
          <w:sz w:val="24"/>
          <w:szCs w:val="24"/>
        </w:rPr>
        <w:t xml:space="preserve"> perlu dilakukan</w:t>
      </w:r>
      <w:r w:rsidR="004A42DA">
        <w:rPr>
          <w:rFonts w:ascii="Times New Roman" w:hAnsi="Times New Roman" w:cs="Times New Roman"/>
          <w:sz w:val="24"/>
          <w:szCs w:val="24"/>
        </w:rPr>
        <w:t xml:space="preserve"> termasuk penggunaan sarana promosinya</w:t>
      </w:r>
      <w:r w:rsidR="00A679BF">
        <w:rPr>
          <w:rFonts w:ascii="Times New Roman" w:hAnsi="Times New Roman" w:cs="Times New Roman"/>
          <w:sz w:val="24"/>
          <w:szCs w:val="24"/>
        </w:rPr>
        <w:t xml:space="preserve">. </w:t>
      </w:r>
    </w:p>
    <w:p w:rsidR="00A679BF" w:rsidRDefault="00C54709" w:rsidP="009F4FC4">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Menjadi keprihatinan</w:t>
      </w:r>
      <w:r w:rsidR="00A46BD2">
        <w:rPr>
          <w:rFonts w:ascii="Times New Roman" w:hAnsi="Times New Roman" w:cs="Times New Roman"/>
          <w:sz w:val="24"/>
          <w:szCs w:val="24"/>
        </w:rPr>
        <w:t xml:space="preserve">, dari data pengunjung </w:t>
      </w:r>
      <w:r w:rsidR="00965221">
        <w:rPr>
          <w:rFonts w:ascii="Times New Roman" w:hAnsi="Times New Roman" w:cs="Times New Roman"/>
          <w:sz w:val="24"/>
          <w:szCs w:val="24"/>
        </w:rPr>
        <w:t>Perpustakaan Jakarta Islamic Centre</w:t>
      </w:r>
      <w:r w:rsidR="009F4FC4">
        <w:rPr>
          <w:rFonts w:ascii="Times New Roman" w:hAnsi="Times New Roman" w:cs="Times New Roman"/>
          <w:sz w:val="24"/>
          <w:szCs w:val="24"/>
        </w:rPr>
        <w:t xml:space="preserve"> 2011 ada kecenderungan m</w:t>
      </w:r>
      <w:r w:rsidR="00A46BD2">
        <w:rPr>
          <w:rFonts w:ascii="Times New Roman" w:hAnsi="Times New Roman" w:cs="Times New Roman"/>
          <w:sz w:val="24"/>
          <w:szCs w:val="24"/>
        </w:rPr>
        <w:t xml:space="preserve">enurun. Pada awal tahun 2011 pengunjung perpustakaan mencapai 2123 orang/bulan, sedangkan akhir tahun 2011 </w:t>
      </w:r>
      <w:r w:rsidR="00B51B78">
        <w:rPr>
          <w:rFonts w:ascii="Times New Roman" w:hAnsi="Times New Roman" w:cs="Times New Roman"/>
          <w:sz w:val="24"/>
          <w:szCs w:val="24"/>
        </w:rPr>
        <w:t xml:space="preserve">(tepatnya bulan November 2011 saat penelitian dilakukan) </w:t>
      </w:r>
      <w:r w:rsidR="00A46BD2">
        <w:rPr>
          <w:rFonts w:ascii="Times New Roman" w:hAnsi="Times New Roman" w:cs="Times New Roman"/>
          <w:sz w:val="24"/>
          <w:szCs w:val="24"/>
        </w:rPr>
        <w:t xml:space="preserve">tinggal 1521 </w:t>
      </w:r>
      <w:r w:rsidR="004A42DA">
        <w:rPr>
          <w:rFonts w:ascii="Times New Roman" w:hAnsi="Times New Roman" w:cs="Times New Roman"/>
          <w:sz w:val="24"/>
          <w:szCs w:val="24"/>
        </w:rPr>
        <w:t>orang/bulan, bahkan di tahun 2011 tersebut</w:t>
      </w:r>
      <w:r w:rsidR="00A46BD2">
        <w:rPr>
          <w:rFonts w:ascii="Times New Roman" w:hAnsi="Times New Roman" w:cs="Times New Roman"/>
          <w:sz w:val="24"/>
          <w:szCs w:val="24"/>
        </w:rPr>
        <w:t xml:space="preserve"> pengunjung terendah hingga </w:t>
      </w:r>
      <w:r w:rsidR="00D40893">
        <w:rPr>
          <w:rFonts w:ascii="Times New Roman" w:hAnsi="Times New Roman" w:cs="Times New Roman"/>
          <w:sz w:val="24"/>
          <w:szCs w:val="24"/>
        </w:rPr>
        <w:t xml:space="preserve">mencapai </w:t>
      </w:r>
      <w:r w:rsidR="00A46BD2">
        <w:rPr>
          <w:rFonts w:ascii="Times New Roman" w:hAnsi="Times New Roman" w:cs="Times New Roman"/>
          <w:sz w:val="24"/>
          <w:szCs w:val="24"/>
        </w:rPr>
        <w:t>10</w:t>
      </w:r>
      <w:r w:rsidR="00585596">
        <w:rPr>
          <w:rFonts w:ascii="Times New Roman" w:hAnsi="Times New Roman" w:cs="Times New Roman"/>
          <w:sz w:val="24"/>
          <w:szCs w:val="24"/>
        </w:rPr>
        <w:t>5</w:t>
      </w:r>
      <w:r w:rsidR="00A46BD2">
        <w:rPr>
          <w:rFonts w:ascii="Times New Roman" w:hAnsi="Times New Roman" w:cs="Times New Roman"/>
          <w:sz w:val="24"/>
          <w:szCs w:val="24"/>
        </w:rPr>
        <w:t>3 orang/bulan.</w:t>
      </w:r>
      <w:r w:rsidR="00585596" w:rsidRPr="00585596">
        <w:rPr>
          <w:rFonts w:ascii="Times New Roman" w:hAnsi="Times New Roman" w:cs="Times New Roman"/>
          <w:sz w:val="24"/>
          <w:szCs w:val="24"/>
        </w:rPr>
        <w:t xml:space="preserve"> </w:t>
      </w:r>
      <w:r w:rsidR="00585596">
        <w:rPr>
          <w:rFonts w:ascii="Times New Roman" w:hAnsi="Times New Roman" w:cs="Times New Roman"/>
          <w:sz w:val="24"/>
          <w:szCs w:val="24"/>
        </w:rPr>
        <w:t xml:space="preserve">Hal inilah yang membuat penulis ingin meneliti tentang </w:t>
      </w:r>
      <w:r w:rsidR="004A42DA">
        <w:rPr>
          <w:rFonts w:ascii="Times New Roman" w:hAnsi="Times New Roman" w:cs="Times New Roman"/>
          <w:sz w:val="24"/>
          <w:szCs w:val="24"/>
        </w:rPr>
        <w:t xml:space="preserve">sarana promosi yang dikembangkan oleh </w:t>
      </w:r>
      <w:r w:rsidR="00965221">
        <w:rPr>
          <w:rFonts w:ascii="Times New Roman" w:hAnsi="Times New Roman" w:cs="Times New Roman"/>
          <w:sz w:val="24"/>
          <w:szCs w:val="24"/>
        </w:rPr>
        <w:t>Perpustakaan Jakarta Islamic Centre</w:t>
      </w:r>
      <w:r w:rsidR="00585596">
        <w:rPr>
          <w:rFonts w:ascii="Times New Roman" w:hAnsi="Times New Roman" w:cs="Times New Roman"/>
          <w:sz w:val="24"/>
          <w:szCs w:val="24"/>
        </w:rPr>
        <w:t xml:space="preserve">. </w:t>
      </w:r>
    </w:p>
    <w:p w:rsidR="00B51B78" w:rsidRDefault="00B51B78" w:rsidP="00B51B78">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Berdasarkan observasi, masih ada jamaah Masjid JIC yang belum mengetahui keberadaan Perpustakaan JIC, ada beberapa yang sudah mengetahui keberadaan perpustakaan, namun yang belum memanfaatkannya. Dalam hal ini tentu promosi sangat berkaitan karena promosi bukan hanya menginformasikan keberadaan perpustakaan saja tetapi harus mampu menarik calon pemustakaa</w:t>
      </w:r>
      <w:r w:rsidR="007360D3">
        <w:rPr>
          <w:rFonts w:ascii="Times New Roman" w:hAnsi="Times New Roman" w:cs="Times New Roman"/>
          <w:sz w:val="24"/>
          <w:szCs w:val="24"/>
        </w:rPr>
        <w:t xml:space="preserve"> dengan cara-cara yang inovatif dan atraktif baik jenis sarananya, tampilan sarana tersebut, informasi yang diberikan, </w:t>
      </w:r>
      <w:r>
        <w:rPr>
          <w:rFonts w:ascii="Times New Roman" w:hAnsi="Times New Roman" w:cs="Times New Roman"/>
          <w:sz w:val="24"/>
          <w:szCs w:val="24"/>
        </w:rPr>
        <w:t xml:space="preserve"> </w:t>
      </w:r>
      <w:r w:rsidR="007360D3">
        <w:rPr>
          <w:rFonts w:ascii="Times New Roman" w:hAnsi="Times New Roman" w:cs="Times New Roman"/>
          <w:sz w:val="24"/>
          <w:szCs w:val="24"/>
        </w:rPr>
        <w:t>dan jangkauan terhadap sasarannya.</w:t>
      </w:r>
    </w:p>
    <w:p w:rsidR="00AC3453" w:rsidRDefault="00AC3453" w:rsidP="00AB339D">
      <w:pPr>
        <w:pStyle w:val="ListParagraph"/>
        <w:spacing w:after="0" w:line="360" w:lineRule="auto"/>
        <w:ind w:left="0" w:firstLine="708"/>
        <w:jc w:val="both"/>
        <w:rPr>
          <w:rFonts w:ascii="Times New Roman" w:hAnsi="Times New Roman" w:cs="Times New Roman"/>
          <w:sz w:val="24"/>
          <w:szCs w:val="24"/>
        </w:rPr>
      </w:pPr>
      <w:r w:rsidRPr="00AC3453">
        <w:rPr>
          <w:rFonts w:ascii="Times New Roman" w:hAnsi="Times New Roman" w:cs="Times New Roman"/>
          <w:sz w:val="24"/>
          <w:szCs w:val="24"/>
        </w:rPr>
        <w:t xml:space="preserve">Menurut Muhammad (2009: 7), </w:t>
      </w:r>
      <w:r w:rsidR="00890B29">
        <w:rPr>
          <w:rFonts w:ascii="Times New Roman" w:hAnsi="Times New Roman" w:cs="Times New Roman"/>
          <w:sz w:val="24"/>
          <w:szCs w:val="24"/>
        </w:rPr>
        <w:t>“</w:t>
      </w:r>
      <w:r w:rsidRPr="00AC3453">
        <w:rPr>
          <w:rFonts w:ascii="Times New Roman" w:hAnsi="Times New Roman" w:cs="Times New Roman"/>
          <w:sz w:val="24"/>
          <w:szCs w:val="24"/>
        </w:rPr>
        <w:t>sebagus apapun produk seseorang jika tidak pandai dalam mempromosikan produknya maka tidak akan banyak dikenal oleh masyarakat</w:t>
      </w:r>
      <w:r w:rsidR="00890B29">
        <w:rPr>
          <w:rFonts w:ascii="Times New Roman" w:hAnsi="Times New Roman" w:cs="Times New Roman"/>
          <w:sz w:val="24"/>
          <w:szCs w:val="24"/>
        </w:rPr>
        <w:t>”</w:t>
      </w:r>
      <w:r w:rsidRPr="00AC3453">
        <w:rPr>
          <w:rFonts w:ascii="Times New Roman" w:hAnsi="Times New Roman" w:cs="Times New Roman"/>
          <w:sz w:val="24"/>
          <w:szCs w:val="24"/>
        </w:rPr>
        <w:t xml:space="preserve">. </w:t>
      </w:r>
      <w:r w:rsidR="00B34C1D">
        <w:rPr>
          <w:rFonts w:ascii="Times New Roman" w:hAnsi="Times New Roman" w:cs="Times New Roman"/>
          <w:sz w:val="24"/>
          <w:szCs w:val="24"/>
        </w:rPr>
        <w:t xml:space="preserve">Dari permasalahan tersebut penulis tertarik untuk melakukan penelitian </w:t>
      </w:r>
      <w:r w:rsidRPr="00AC3453">
        <w:rPr>
          <w:rFonts w:ascii="Times New Roman" w:hAnsi="Times New Roman" w:cs="Times New Roman"/>
          <w:sz w:val="24"/>
          <w:szCs w:val="24"/>
        </w:rPr>
        <w:t xml:space="preserve">dengan mengambil judul </w:t>
      </w:r>
      <w:r w:rsidR="00B34C1D">
        <w:rPr>
          <w:rFonts w:ascii="Times New Roman" w:hAnsi="Times New Roman" w:cs="Times New Roman"/>
          <w:b/>
          <w:sz w:val="24"/>
          <w:szCs w:val="24"/>
        </w:rPr>
        <w:t>“EFEKTIF</w:t>
      </w:r>
      <w:r w:rsidR="007360D3">
        <w:rPr>
          <w:rFonts w:ascii="Times New Roman" w:hAnsi="Times New Roman" w:cs="Times New Roman"/>
          <w:b/>
          <w:sz w:val="24"/>
          <w:szCs w:val="24"/>
        </w:rPr>
        <w:t>ITAS</w:t>
      </w:r>
      <w:r w:rsidR="004A42DA">
        <w:rPr>
          <w:rFonts w:ascii="Times New Roman" w:hAnsi="Times New Roman" w:cs="Times New Roman"/>
          <w:b/>
          <w:sz w:val="24"/>
          <w:szCs w:val="24"/>
        </w:rPr>
        <w:t xml:space="preserve"> </w:t>
      </w:r>
      <w:r w:rsidR="00C54709">
        <w:rPr>
          <w:rFonts w:ascii="Times New Roman" w:hAnsi="Times New Roman" w:cs="Times New Roman"/>
          <w:b/>
          <w:sz w:val="24"/>
          <w:szCs w:val="24"/>
        </w:rPr>
        <w:t xml:space="preserve">PROMOSI </w:t>
      </w:r>
      <w:r w:rsidRPr="00AC3453">
        <w:rPr>
          <w:rFonts w:ascii="Times New Roman" w:hAnsi="Times New Roman" w:cs="Times New Roman"/>
          <w:b/>
          <w:sz w:val="24"/>
          <w:szCs w:val="24"/>
        </w:rPr>
        <w:t>DI</w:t>
      </w:r>
      <w:r w:rsidR="00965221">
        <w:rPr>
          <w:rFonts w:ascii="Times New Roman" w:hAnsi="Times New Roman" w:cs="Times New Roman"/>
          <w:b/>
          <w:sz w:val="24"/>
          <w:szCs w:val="24"/>
        </w:rPr>
        <w:t xml:space="preserve"> PERPUSTAKAAN </w:t>
      </w:r>
      <w:r w:rsidR="009670F1">
        <w:rPr>
          <w:rFonts w:ascii="Times New Roman" w:hAnsi="Times New Roman" w:cs="Times New Roman"/>
          <w:b/>
          <w:sz w:val="24"/>
          <w:szCs w:val="24"/>
        </w:rPr>
        <w:t>JAKARTA ISLAMIC CENTRE DA</w:t>
      </w:r>
      <w:r w:rsidR="00C676C8" w:rsidRPr="00AC3453">
        <w:rPr>
          <w:rFonts w:ascii="Times New Roman" w:hAnsi="Times New Roman" w:cs="Times New Roman"/>
          <w:b/>
          <w:sz w:val="24"/>
          <w:szCs w:val="24"/>
        </w:rPr>
        <w:t xml:space="preserve">N TINJAUANNYA MENURUT </w:t>
      </w:r>
      <w:r w:rsidR="00C676C8">
        <w:rPr>
          <w:rFonts w:ascii="Times New Roman" w:hAnsi="Times New Roman" w:cs="Times New Roman"/>
          <w:b/>
          <w:sz w:val="24"/>
          <w:szCs w:val="24"/>
        </w:rPr>
        <w:t>ISLAM</w:t>
      </w:r>
      <w:r w:rsidRPr="00AC3453">
        <w:rPr>
          <w:rFonts w:ascii="Times New Roman" w:hAnsi="Times New Roman" w:cs="Times New Roman"/>
          <w:b/>
          <w:sz w:val="24"/>
          <w:szCs w:val="24"/>
        </w:rPr>
        <w:t>”</w:t>
      </w:r>
      <w:r w:rsidRPr="00AC3453">
        <w:rPr>
          <w:rFonts w:ascii="Times New Roman" w:hAnsi="Times New Roman" w:cs="Times New Roman"/>
          <w:sz w:val="24"/>
          <w:szCs w:val="24"/>
        </w:rPr>
        <w:t xml:space="preserve">. </w:t>
      </w:r>
    </w:p>
    <w:p w:rsidR="00327BEE" w:rsidRPr="00AC3453" w:rsidRDefault="00327BEE" w:rsidP="00327BEE">
      <w:pPr>
        <w:pStyle w:val="ListParagraph"/>
        <w:spacing w:after="0" w:line="240" w:lineRule="auto"/>
        <w:ind w:left="0" w:firstLine="708"/>
        <w:jc w:val="both"/>
        <w:rPr>
          <w:rFonts w:ascii="Times New Roman" w:hAnsi="Times New Roman" w:cs="Times New Roman"/>
          <w:sz w:val="24"/>
          <w:szCs w:val="24"/>
        </w:rPr>
      </w:pPr>
    </w:p>
    <w:p w:rsidR="00AC3453" w:rsidRPr="004B2DFD" w:rsidRDefault="007F2ACF" w:rsidP="00D226A8">
      <w:pPr>
        <w:pStyle w:val="ListParagraph"/>
        <w:numPr>
          <w:ilvl w:val="1"/>
          <w:numId w:val="9"/>
        </w:numPr>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w:t>
      </w:r>
      <w:r w:rsidR="00AC3453" w:rsidRPr="004B2DFD">
        <w:rPr>
          <w:rFonts w:ascii="Times New Roman" w:hAnsi="Times New Roman" w:cs="Times New Roman"/>
          <w:b/>
          <w:sz w:val="24"/>
          <w:szCs w:val="24"/>
        </w:rPr>
        <w:t>umusan Masalah</w:t>
      </w:r>
    </w:p>
    <w:p w:rsidR="00AC3453" w:rsidRDefault="004A42DA" w:rsidP="0033552D">
      <w:pPr>
        <w:pStyle w:val="ListParagraph"/>
        <w:numPr>
          <w:ilvl w:val="0"/>
          <w:numId w:val="10"/>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Sarana</w:t>
      </w:r>
      <w:r w:rsidR="00AC3453" w:rsidRPr="00AC3453">
        <w:rPr>
          <w:rFonts w:ascii="Times New Roman" w:hAnsi="Times New Roman" w:cs="Times New Roman"/>
          <w:sz w:val="24"/>
          <w:szCs w:val="24"/>
        </w:rPr>
        <w:t xml:space="preserve"> Promosi </w:t>
      </w:r>
      <w:r>
        <w:rPr>
          <w:rFonts w:ascii="Times New Roman" w:hAnsi="Times New Roman" w:cs="Times New Roman"/>
          <w:sz w:val="24"/>
          <w:szCs w:val="24"/>
        </w:rPr>
        <w:t xml:space="preserve">apakah </w:t>
      </w:r>
      <w:r w:rsidR="00AC3453" w:rsidRPr="00AC3453">
        <w:rPr>
          <w:rFonts w:ascii="Times New Roman" w:hAnsi="Times New Roman" w:cs="Times New Roman"/>
          <w:sz w:val="24"/>
          <w:szCs w:val="24"/>
        </w:rPr>
        <w:t>yang dikembangkan di perpustakaan JIC ?</w:t>
      </w:r>
    </w:p>
    <w:p w:rsidR="00AC3453" w:rsidRDefault="009F4FC4" w:rsidP="009F4FC4">
      <w:pPr>
        <w:pStyle w:val="ListParagraph"/>
        <w:numPr>
          <w:ilvl w:val="0"/>
          <w:numId w:val="10"/>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Bagaimana </w:t>
      </w:r>
      <w:r w:rsidR="00AF0007">
        <w:rPr>
          <w:rFonts w:ascii="Times New Roman" w:hAnsi="Times New Roman" w:cs="Times New Roman"/>
          <w:sz w:val="24"/>
          <w:szCs w:val="24"/>
        </w:rPr>
        <w:t xml:space="preserve">tingkat </w:t>
      </w:r>
      <w:r w:rsidR="007360D3">
        <w:rPr>
          <w:rFonts w:ascii="Times New Roman" w:hAnsi="Times New Roman" w:cs="Times New Roman"/>
          <w:sz w:val="24"/>
          <w:szCs w:val="24"/>
        </w:rPr>
        <w:t>efektifitas</w:t>
      </w:r>
      <w:r>
        <w:rPr>
          <w:rFonts w:ascii="Times New Roman" w:hAnsi="Times New Roman" w:cs="Times New Roman"/>
          <w:sz w:val="24"/>
          <w:szCs w:val="24"/>
        </w:rPr>
        <w:t xml:space="preserve"> promosinya</w:t>
      </w:r>
      <w:r w:rsidR="00C676C8">
        <w:rPr>
          <w:rFonts w:ascii="Times New Roman" w:hAnsi="Times New Roman" w:cs="Times New Roman"/>
          <w:sz w:val="24"/>
          <w:szCs w:val="24"/>
        </w:rPr>
        <w:t xml:space="preserve"> </w:t>
      </w:r>
      <w:r w:rsidR="007360D3">
        <w:rPr>
          <w:rFonts w:ascii="Times New Roman" w:hAnsi="Times New Roman" w:cs="Times New Roman"/>
          <w:sz w:val="24"/>
          <w:szCs w:val="24"/>
        </w:rPr>
        <w:t>dari tiap sara promosi</w:t>
      </w:r>
      <w:r w:rsidR="00AC3453" w:rsidRPr="00AC3453">
        <w:rPr>
          <w:rFonts w:ascii="Times New Roman" w:hAnsi="Times New Roman" w:cs="Times New Roman"/>
          <w:sz w:val="24"/>
          <w:szCs w:val="24"/>
        </w:rPr>
        <w:t>?</w:t>
      </w:r>
    </w:p>
    <w:p w:rsidR="007F0962" w:rsidRDefault="007F0962" w:rsidP="0033552D">
      <w:pPr>
        <w:pStyle w:val="ListParagraph"/>
        <w:numPr>
          <w:ilvl w:val="0"/>
          <w:numId w:val="10"/>
        </w:numPr>
        <w:spacing w:line="360" w:lineRule="auto"/>
        <w:ind w:left="284" w:hanging="294"/>
        <w:jc w:val="both"/>
        <w:rPr>
          <w:rFonts w:ascii="Times New Roman" w:hAnsi="Times New Roman" w:cs="Times New Roman"/>
          <w:sz w:val="24"/>
          <w:szCs w:val="24"/>
        </w:rPr>
      </w:pPr>
      <w:r>
        <w:rPr>
          <w:rFonts w:ascii="Times New Roman" w:hAnsi="Times New Roman" w:cs="Times New Roman"/>
          <w:sz w:val="24"/>
          <w:szCs w:val="24"/>
        </w:rPr>
        <w:t>Kendala-kendala dalam melakukan promosi perpustakaan ?</w:t>
      </w:r>
    </w:p>
    <w:p w:rsidR="00AC3453" w:rsidRDefault="00AC3453" w:rsidP="0033552D">
      <w:pPr>
        <w:pStyle w:val="ListParagraph"/>
        <w:numPr>
          <w:ilvl w:val="0"/>
          <w:numId w:val="10"/>
        </w:numPr>
        <w:spacing w:line="240" w:lineRule="auto"/>
        <w:ind w:left="284" w:hanging="294"/>
        <w:jc w:val="both"/>
        <w:rPr>
          <w:rFonts w:ascii="Times New Roman" w:hAnsi="Times New Roman" w:cs="Times New Roman"/>
          <w:sz w:val="24"/>
          <w:szCs w:val="24"/>
        </w:rPr>
      </w:pPr>
      <w:r w:rsidRPr="00AC3453">
        <w:rPr>
          <w:rFonts w:ascii="Times New Roman" w:hAnsi="Times New Roman" w:cs="Times New Roman"/>
          <w:sz w:val="24"/>
          <w:szCs w:val="24"/>
        </w:rPr>
        <w:t xml:space="preserve">Bagaimana kegiatan promosi di Perpustakaan JIC jika ditinjau menurut </w:t>
      </w:r>
      <w:r w:rsidR="0033552D">
        <w:rPr>
          <w:rFonts w:ascii="Times New Roman" w:hAnsi="Times New Roman" w:cs="Times New Roman"/>
          <w:sz w:val="24"/>
          <w:szCs w:val="24"/>
        </w:rPr>
        <w:t>Islam</w:t>
      </w:r>
      <w:r w:rsidR="007F0962">
        <w:rPr>
          <w:rFonts w:ascii="Times New Roman" w:hAnsi="Times New Roman" w:cs="Times New Roman"/>
          <w:sz w:val="24"/>
          <w:szCs w:val="24"/>
        </w:rPr>
        <w:t xml:space="preserve"> ?</w:t>
      </w:r>
    </w:p>
    <w:p w:rsidR="0033552D" w:rsidRPr="00AC3453" w:rsidRDefault="0033552D" w:rsidP="00327BEE">
      <w:pPr>
        <w:pStyle w:val="ListParagraph"/>
        <w:spacing w:after="0" w:line="240" w:lineRule="auto"/>
        <w:ind w:left="284"/>
        <w:jc w:val="both"/>
        <w:rPr>
          <w:rFonts w:ascii="Times New Roman" w:hAnsi="Times New Roman" w:cs="Times New Roman"/>
          <w:sz w:val="24"/>
          <w:szCs w:val="24"/>
        </w:rPr>
      </w:pPr>
    </w:p>
    <w:p w:rsidR="00AC3453" w:rsidRDefault="007F2ACF" w:rsidP="00327BEE">
      <w:pPr>
        <w:pStyle w:val="ListParagraph"/>
        <w:numPr>
          <w:ilvl w:val="1"/>
          <w:numId w:val="9"/>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7F2ACF" w:rsidRDefault="004A42DA" w:rsidP="007F2ACF">
      <w:pPr>
        <w:pStyle w:val="ListParagraph"/>
        <w:numPr>
          <w:ilvl w:val="0"/>
          <w:numId w:val="1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sarana promosi yang dikembangkan</w:t>
      </w:r>
      <w:r w:rsidR="007F2ACF" w:rsidRPr="00670CC6">
        <w:rPr>
          <w:rFonts w:ascii="Times New Roman" w:hAnsi="Times New Roman" w:cs="Times New Roman"/>
          <w:sz w:val="24"/>
          <w:szCs w:val="24"/>
        </w:rPr>
        <w:t xml:space="preserve"> di Perpustakaan JIC</w:t>
      </w:r>
      <w:r w:rsidR="00AF0007">
        <w:rPr>
          <w:rFonts w:ascii="Times New Roman" w:hAnsi="Times New Roman" w:cs="Times New Roman"/>
          <w:sz w:val="24"/>
          <w:szCs w:val="24"/>
        </w:rPr>
        <w:t>;</w:t>
      </w:r>
    </w:p>
    <w:p w:rsidR="007F2ACF" w:rsidRDefault="007F2ACF" w:rsidP="00F318CC">
      <w:pPr>
        <w:pStyle w:val="ListParagraph"/>
        <w:numPr>
          <w:ilvl w:val="0"/>
          <w:numId w:val="11"/>
        </w:numPr>
        <w:spacing w:line="360" w:lineRule="auto"/>
        <w:ind w:left="426" w:hanging="426"/>
        <w:jc w:val="both"/>
        <w:rPr>
          <w:rFonts w:ascii="Times New Roman" w:hAnsi="Times New Roman" w:cs="Times New Roman"/>
          <w:sz w:val="24"/>
          <w:szCs w:val="24"/>
        </w:rPr>
      </w:pPr>
      <w:r w:rsidRPr="00670CC6">
        <w:rPr>
          <w:rFonts w:ascii="Times New Roman" w:hAnsi="Times New Roman" w:cs="Times New Roman"/>
          <w:sz w:val="24"/>
          <w:szCs w:val="24"/>
        </w:rPr>
        <w:t>Menge</w:t>
      </w:r>
      <w:r w:rsidR="00DF55D4">
        <w:rPr>
          <w:rFonts w:ascii="Times New Roman" w:hAnsi="Times New Roman" w:cs="Times New Roman"/>
          <w:sz w:val="24"/>
          <w:szCs w:val="24"/>
        </w:rPr>
        <w:t xml:space="preserve">tahui </w:t>
      </w:r>
      <w:r w:rsidR="007360D3">
        <w:rPr>
          <w:rFonts w:ascii="Times New Roman" w:hAnsi="Times New Roman" w:cs="Times New Roman"/>
          <w:sz w:val="24"/>
          <w:szCs w:val="24"/>
        </w:rPr>
        <w:t>tingkat efektifitas</w:t>
      </w:r>
      <w:r w:rsidR="00AF0007">
        <w:rPr>
          <w:rFonts w:ascii="Times New Roman" w:hAnsi="Times New Roman" w:cs="Times New Roman"/>
          <w:sz w:val="24"/>
          <w:szCs w:val="24"/>
        </w:rPr>
        <w:t xml:space="preserve"> promosi</w:t>
      </w:r>
      <w:r w:rsidR="007360D3">
        <w:rPr>
          <w:rFonts w:ascii="Times New Roman" w:hAnsi="Times New Roman" w:cs="Times New Roman"/>
          <w:sz w:val="24"/>
          <w:szCs w:val="24"/>
        </w:rPr>
        <w:t xml:space="preserve"> dari tiap sarana promosi</w:t>
      </w:r>
      <w:r w:rsidR="00AF0007">
        <w:rPr>
          <w:rFonts w:ascii="Times New Roman" w:hAnsi="Times New Roman" w:cs="Times New Roman"/>
          <w:sz w:val="24"/>
          <w:szCs w:val="24"/>
        </w:rPr>
        <w:t>;</w:t>
      </w:r>
    </w:p>
    <w:p w:rsidR="007F0962" w:rsidRDefault="007F0962" w:rsidP="007F2ACF">
      <w:pPr>
        <w:pStyle w:val="ListParagraph"/>
        <w:numPr>
          <w:ilvl w:val="0"/>
          <w:numId w:val="1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kendala-kendala dalam</w:t>
      </w:r>
      <w:r w:rsidR="00AF0007">
        <w:rPr>
          <w:rFonts w:ascii="Times New Roman" w:hAnsi="Times New Roman" w:cs="Times New Roman"/>
          <w:sz w:val="24"/>
          <w:szCs w:val="24"/>
        </w:rPr>
        <w:t xml:space="preserve"> melalukan</w:t>
      </w:r>
      <w:r>
        <w:rPr>
          <w:rFonts w:ascii="Times New Roman" w:hAnsi="Times New Roman" w:cs="Times New Roman"/>
          <w:sz w:val="24"/>
          <w:szCs w:val="24"/>
        </w:rPr>
        <w:t xml:space="preserve"> promosi perpustakaan</w:t>
      </w:r>
      <w:r w:rsidR="00AF0007">
        <w:rPr>
          <w:rFonts w:ascii="Times New Roman" w:hAnsi="Times New Roman" w:cs="Times New Roman"/>
          <w:sz w:val="24"/>
          <w:szCs w:val="24"/>
        </w:rPr>
        <w:t>;</w:t>
      </w:r>
    </w:p>
    <w:p w:rsidR="007F0962" w:rsidRDefault="007F0962" w:rsidP="00327BEE">
      <w:pPr>
        <w:pStyle w:val="ListParagraph"/>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tinjauan Islam mengenai promosi perpustakaan</w:t>
      </w:r>
      <w:r w:rsidR="00AF0007">
        <w:rPr>
          <w:rFonts w:ascii="Times New Roman" w:hAnsi="Times New Roman" w:cs="Times New Roman"/>
          <w:sz w:val="24"/>
          <w:szCs w:val="24"/>
        </w:rPr>
        <w:t>;</w:t>
      </w:r>
    </w:p>
    <w:p w:rsidR="00327BEE" w:rsidRDefault="00327BEE" w:rsidP="00327BEE">
      <w:pPr>
        <w:pStyle w:val="ListParagraph"/>
        <w:spacing w:after="0" w:line="240" w:lineRule="auto"/>
        <w:ind w:left="426"/>
        <w:jc w:val="both"/>
        <w:rPr>
          <w:rFonts w:ascii="Times New Roman" w:hAnsi="Times New Roman" w:cs="Times New Roman"/>
          <w:sz w:val="24"/>
          <w:szCs w:val="24"/>
        </w:rPr>
      </w:pPr>
    </w:p>
    <w:p w:rsidR="007360D3" w:rsidRDefault="007360D3" w:rsidP="00327BEE">
      <w:pPr>
        <w:pStyle w:val="ListParagraph"/>
        <w:spacing w:after="0" w:line="240" w:lineRule="auto"/>
        <w:ind w:left="426"/>
        <w:jc w:val="both"/>
        <w:rPr>
          <w:rFonts w:ascii="Times New Roman" w:hAnsi="Times New Roman" w:cs="Times New Roman"/>
          <w:sz w:val="24"/>
          <w:szCs w:val="24"/>
        </w:rPr>
      </w:pPr>
    </w:p>
    <w:p w:rsidR="007360D3" w:rsidRDefault="007360D3" w:rsidP="00327BEE">
      <w:pPr>
        <w:pStyle w:val="ListParagraph"/>
        <w:spacing w:after="0" w:line="240" w:lineRule="auto"/>
        <w:ind w:left="426"/>
        <w:jc w:val="both"/>
        <w:rPr>
          <w:rFonts w:ascii="Times New Roman" w:hAnsi="Times New Roman" w:cs="Times New Roman"/>
          <w:sz w:val="24"/>
          <w:szCs w:val="24"/>
        </w:rPr>
      </w:pPr>
    </w:p>
    <w:p w:rsidR="007F2ACF" w:rsidRDefault="007F2ACF" w:rsidP="00AC3453">
      <w:pPr>
        <w:pStyle w:val="ListParagraph"/>
        <w:numPr>
          <w:ilvl w:val="1"/>
          <w:numId w:val="9"/>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7F2ACF" w:rsidRDefault="007F0962" w:rsidP="0028011C">
      <w:pPr>
        <w:pStyle w:val="ListParagraph"/>
        <w:numPr>
          <w:ilvl w:val="2"/>
          <w:numId w:val="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w:t>
      </w:r>
      <w:r w:rsidR="00965221">
        <w:rPr>
          <w:rFonts w:ascii="Times New Roman" w:hAnsi="Times New Roman" w:cs="Times New Roman"/>
          <w:sz w:val="24"/>
          <w:szCs w:val="24"/>
        </w:rPr>
        <w:t>Perpustakaan Jakarta Islamic Centre</w:t>
      </w:r>
      <w:r>
        <w:rPr>
          <w:rFonts w:ascii="Times New Roman" w:hAnsi="Times New Roman" w:cs="Times New Roman"/>
          <w:sz w:val="24"/>
          <w:szCs w:val="24"/>
        </w:rPr>
        <w:t>,</w:t>
      </w:r>
      <w:r w:rsidR="0028011C">
        <w:rPr>
          <w:rFonts w:ascii="Times New Roman" w:hAnsi="Times New Roman" w:cs="Times New Roman"/>
          <w:sz w:val="24"/>
          <w:szCs w:val="24"/>
        </w:rPr>
        <w:t xml:space="preserve"> penelitian ini dapat dijadikan bahan evaluasi dan </w:t>
      </w:r>
      <w:r>
        <w:rPr>
          <w:rFonts w:ascii="Times New Roman" w:hAnsi="Times New Roman" w:cs="Times New Roman"/>
          <w:sz w:val="24"/>
          <w:szCs w:val="24"/>
        </w:rPr>
        <w:t>pertimbangan dalam melakukan promosi perpustakaan diwaktu yang akan datang</w:t>
      </w:r>
      <w:r w:rsidR="00AF0007">
        <w:rPr>
          <w:rFonts w:ascii="Times New Roman" w:hAnsi="Times New Roman" w:cs="Times New Roman"/>
          <w:sz w:val="24"/>
          <w:szCs w:val="24"/>
        </w:rPr>
        <w:t>;</w:t>
      </w:r>
    </w:p>
    <w:p w:rsidR="007F2ACF" w:rsidRDefault="007F0962" w:rsidP="00C63801">
      <w:pPr>
        <w:pStyle w:val="ListParagraph"/>
        <w:numPr>
          <w:ilvl w:val="2"/>
          <w:numId w:val="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perpustakaan</w:t>
      </w:r>
      <w:r w:rsidR="00C63801">
        <w:rPr>
          <w:rFonts w:ascii="Times New Roman" w:hAnsi="Times New Roman" w:cs="Times New Roman"/>
          <w:sz w:val="24"/>
          <w:szCs w:val="24"/>
        </w:rPr>
        <w:t>-perpustakaan</w:t>
      </w:r>
      <w:r>
        <w:rPr>
          <w:rFonts w:ascii="Times New Roman" w:hAnsi="Times New Roman" w:cs="Times New Roman"/>
          <w:sz w:val="24"/>
          <w:szCs w:val="24"/>
        </w:rPr>
        <w:t xml:space="preserve"> masjid, penelitian ini </w:t>
      </w:r>
      <w:r w:rsidR="00C63801">
        <w:rPr>
          <w:rFonts w:ascii="Times New Roman" w:hAnsi="Times New Roman" w:cs="Times New Roman"/>
          <w:sz w:val="24"/>
          <w:szCs w:val="24"/>
        </w:rPr>
        <w:t>dapat menyadarkan akan pentingnya promosi perpustakaan</w:t>
      </w:r>
      <w:r w:rsidR="00AF0007">
        <w:rPr>
          <w:rFonts w:ascii="Times New Roman" w:hAnsi="Times New Roman" w:cs="Times New Roman"/>
          <w:sz w:val="24"/>
          <w:szCs w:val="24"/>
        </w:rPr>
        <w:t>;</w:t>
      </w:r>
    </w:p>
    <w:p w:rsidR="00C63801" w:rsidRDefault="00C63801" w:rsidP="00C63801">
      <w:pPr>
        <w:pStyle w:val="ListParagraph"/>
        <w:numPr>
          <w:ilvl w:val="2"/>
          <w:numId w:val="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para peneliti-peneliti, penelitian ini dapat dijadikan sebagai bahan inspirasi untuk melakukan penelitian-penelitian l</w:t>
      </w:r>
      <w:r w:rsidR="00AF0007">
        <w:rPr>
          <w:rFonts w:ascii="Times New Roman" w:hAnsi="Times New Roman" w:cs="Times New Roman"/>
          <w:sz w:val="24"/>
          <w:szCs w:val="24"/>
        </w:rPr>
        <w:t>ebih lanjut yang lebih spesifik;</w:t>
      </w:r>
    </w:p>
    <w:p w:rsidR="007F2ACF" w:rsidRDefault="00C63801" w:rsidP="00C63801">
      <w:pPr>
        <w:pStyle w:val="ListParagraph"/>
        <w:numPr>
          <w:ilvl w:val="2"/>
          <w:numId w:val="9"/>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Bagi pe</w:t>
      </w:r>
      <w:r w:rsidRPr="00C63801">
        <w:rPr>
          <w:rFonts w:asciiTheme="majorBidi" w:hAnsiTheme="majorBidi" w:cstheme="majorBidi"/>
          <w:sz w:val="24"/>
          <w:szCs w:val="24"/>
        </w:rPr>
        <w:t xml:space="preserve">nulis, penelitian ini dapat bermanfaat dalam meningkatkan pengetahuan dan wawasan dalam bidang perpustakaan dan </w:t>
      </w:r>
      <w:r>
        <w:rPr>
          <w:rFonts w:asciiTheme="majorBidi" w:hAnsiTheme="majorBidi" w:cstheme="majorBidi"/>
          <w:sz w:val="24"/>
          <w:szCs w:val="24"/>
        </w:rPr>
        <w:t>informasi khususnya dalam hal promosi perpustakaan</w:t>
      </w:r>
      <w:r w:rsidR="00AF0007">
        <w:rPr>
          <w:rFonts w:asciiTheme="majorBidi" w:hAnsiTheme="majorBidi" w:cstheme="majorBidi"/>
          <w:sz w:val="24"/>
          <w:szCs w:val="24"/>
        </w:rPr>
        <w:t>;</w:t>
      </w:r>
    </w:p>
    <w:p w:rsidR="00C63801" w:rsidRPr="00C63801" w:rsidRDefault="00C63801" w:rsidP="00327BEE">
      <w:pPr>
        <w:pStyle w:val="ListParagraph"/>
        <w:numPr>
          <w:ilvl w:val="2"/>
          <w:numId w:val="9"/>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Bagi masyarakat luas, penelitian ini sebagai pengingat agar dalam melaksanakan sesuatu </w:t>
      </w:r>
      <w:r w:rsidR="0028011C">
        <w:rPr>
          <w:rFonts w:asciiTheme="majorBidi" w:hAnsiTheme="majorBidi" w:cstheme="majorBidi"/>
          <w:sz w:val="24"/>
          <w:szCs w:val="24"/>
        </w:rPr>
        <w:t xml:space="preserve">(termasuk promosi) </w:t>
      </w:r>
      <w:r>
        <w:rPr>
          <w:rFonts w:asciiTheme="majorBidi" w:hAnsiTheme="majorBidi" w:cstheme="majorBidi"/>
          <w:sz w:val="24"/>
          <w:szCs w:val="24"/>
        </w:rPr>
        <w:t>selalu merujuk pada ketentuan agama Isl</w:t>
      </w:r>
      <w:r w:rsidR="00327BEE">
        <w:rPr>
          <w:rFonts w:asciiTheme="majorBidi" w:hAnsiTheme="majorBidi" w:cstheme="majorBidi"/>
          <w:sz w:val="24"/>
          <w:szCs w:val="24"/>
        </w:rPr>
        <w:t>am sehingga berbuah pahala dan t</w:t>
      </w:r>
      <w:r w:rsidR="00AF0007">
        <w:rPr>
          <w:rFonts w:asciiTheme="majorBidi" w:hAnsiTheme="majorBidi" w:cstheme="majorBidi"/>
          <w:sz w:val="24"/>
          <w:szCs w:val="24"/>
        </w:rPr>
        <w:t>erhindar dari berbuat dosa;</w:t>
      </w:r>
    </w:p>
    <w:p w:rsidR="007F2ACF" w:rsidRDefault="007F2ACF" w:rsidP="00327BEE">
      <w:pPr>
        <w:pStyle w:val="ListParagraph"/>
        <w:spacing w:after="0" w:line="240" w:lineRule="auto"/>
        <w:ind w:left="426"/>
        <w:jc w:val="both"/>
        <w:rPr>
          <w:rFonts w:ascii="Times New Roman" w:hAnsi="Times New Roman" w:cs="Times New Roman"/>
          <w:b/>
          <w:sz w:val="24"/>
          <w:szCs w:val="24"/>
        </w:rPr>
      </w:pPr>
    </w:p>
    <w:p w:rsidR="006A6313" w:rsidRPr="004B2DFD" w:rsidRDefault="006A6313" w:rsidP="006A6313">
      <w:pPr>
        <w:pStyle w:val="ListParagraph"/>
        <w:numPr>
          <w:ilvl w:val="1"/>
          <w:numId w:val="9"/>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Penelitian</w:t>
      </w:r>
    </w:p>
    <w:p w:rsidR="006A6313" w:rsidRPr="00AC3453" w:rsidRDefault="006A6313" w:rsidP="006A6313">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Hal-hal yang berkaitan dengan promosi tentu sangat luas. Penulis</w:t>
      </w:r>
      <w:r w:rsidRPr="00AC3453">
        <w:rPr>
          <w:rFonts w:ascii="Times New Roman" w:hAnsi="Times New Roman" w:cs="Times New Roman"/>
          <w:sz w:val="24"/>
          <w:szCs w:val="24"/>
        </w:rPr>
        <w:t xml:space="preserve"> menyadari keterbatasan kemampuan dan keilmuan sehingga membatasi ruang lingkupnya pada aspek </w:t>
      </w:r>
      <w:r>
        <w:rPr>
          <w:rFonts w:ascii="Times New Roman" w:hAnsi="Times New Roman" w:cs="Times New Roman"/>
          <w:sz w:val="24"/>
          <w:szCs w:val="24"/>
        </w:rPr>
        <w:t xml:space="preserve">sarana </w:t>
      </w:r>
      <w:r w:rsidRPr="00AC3453">
        <w:rPr>
          <w:rFonts w:ascii="Times New Roman" w:hAnsi="Times New Roman" w:cs="Times New Roman"/>
          <w:sz w:val="24"/>
          <w:szCs w:val="24"/>
        </w:rPr>
        <w:t>pro</w:t>
      </w:r>
      <w:r>
        <w:rPr>
          <w:rFonts w:ascii="Times New Roman" w:hAnsi="Times New Roman" w:cs="Times New Roman"/>
          <w:sz w:val="24"/>
          <w:szCs w:val="24"/>
        </w:rPr>
        <w:t>mosi perpustakaan yang diterapkan</w:t>
      </w:r>
      <w:r w:rsidRPr="00AC3453">
        <w:rPr>
          <w:rFonts w:ascii="Times New Roman" w:hAnsi="Times New Roman" w:cs="Times New Roman"/>
          <w:sz w:val="24"/>
          <w:szCs w:val="24"/>
        </w:rPr>
        <w:t xml:space="preserve"> oleh </w:t>
      </w:r>
      <w:r>
        <w:rPr>
          <w:rFonts w:ascii="Times New Roman" w:hAnsi="Times New Roman" w:cs="Times New Roman"/>
          <w:sz w:val="24"/>
          <w:szCs w:val="24"/>
        </w:rPr>
        <w:t>Perpustakaan Jakarta Islamic Centre.</w:t>
      </w:r>
      <w:r w:rsidRPr="00AC3453">
        <w:rPr>
          <w:rFonts w:ascii="Times New Roman" w:hAnsi="Times New Roman" w:cs="Times New Roman"/>
          <w:sz w:val="24"/>
          <w:szCs w:val="24"/>
        </w:rPr>
        <w:t xml:space="preserve"> </w:t>
      </w:r>
    </w:p>
    <w:p w:rsidR="006A6313" w:rsidRDefault="006A6313" w:rsidP="006A6313">
      <w:pPr>
        <w:pStyle w:val="ListParagraph"/>
        <w:spacing w:line="360" w:lineRule="auto"/>
        <w:ind w:left="0" w:firstLine="708"/>
        <w:jc w:val="both"/>
        <w:rPr>
          <w:rFonts w:ascii="Times New Roman" w:hAnsi="Times New Roman" w:cs="Times New Roman"/>
          <w:sz w:val="24"/>
          <w:szCs w:val="24"/>
        </w:rPr>
      </w:pPr>
      <w:r w:rsidRPr="00AC3453">
        <w:rPr>
          <w:rFonts w:ascii="Times New Roman" w:hAnsi="Times New Roman" w:cs="Times New Roman"/>
          <w:sz w:val="24"/>
          <w:szCs w:val="24"/>
        </w:rPr>
        <w:t xml:space="preserve">Penelitian dilakukan di </w:t>
      </w:r>
      <w:r>
        <w:rPr>
          <w:rFonts w:ascii="Times New Roman" w:hAnsi="Times New Roman" w:cs="Times New Roman"/>
          <w:sz w:val="24"/>
          <w:szCs w:val="24"/>
        </w:rPr>
        <w:t>Perpustakaan Jakarta Islamic Centre</w:t>
      </w:r>
      <w:r w:rsidRPr="00AC3453">
        <w:rPr>
          <w:rFonts w:ascii="Times New Roman" w:hAnsi="Times New Roman" w:cs="Times New Roman"/>
          <w:sz w:val="24"/>
          <w:szCs w:val="24"/>
        </w:rPr>
        <w:t xml:space="preserve"> yang beralamat di Jl. Kramat Jaya, Koja, Jakarta Utara, Jakarta. Telp. (021) 4413069 Fak. 4483 5349</w:t>
      </w:r>
      <w:r>
        <w:rPr>
          <w:rFonts w:ascii="Times New Roman" w:hAnsi="Times New Roman" w:cs="Times New Roman"/>
          <w:sz w:val="24"/>
          <w:szCs w:val="24"/>
        </w:rPr>
        <w:t>. Adapun penelitiannya dilaksanakan pada tanggal 14 -24 Desember 2011.</w:t>
      </w:r>
    </w:p>
    <w:p w:rsidR="006A6313" w:rsidRDefault="006A6313" w:rsidP="006A6313">
      <w:pPr>
        <w:pStyle w:val="ListParagraph"/>
        <w:spacing w:line="240" w:lineRule="auto"/>
        <w:ind w:left="0" w:firstLine="708"/>
        <w:jc w:val="both"/>
        <w:rPr>
          <w:rFonts w:ascii="Times New Roman" w:hAnsi="Times New Roman" w:cs="Times New Roman"/>
          <w:sz w:val="24"/>
          <w:szCs w:val="24"/>
        </w:rPr>
      </w:pPr>
    </w:p>
    <w:p w:rsidR="006A6313" w:rsidRPr="006A6313" w:rsidRDefault="006A6313" w:rsidP="006A6313">
      <w:pPr>
        <w:pStyle w:val="ListParagraph"/>
        <w:numPr>
          <w:ilvl w:val="1"/>
          <w:numId w:val="9"/>
        </w:numPr>
        <w:spacing w:after="0" w:line="360" w:lineRule="auto"/>
        <w:ind w:left="426" w:hanging="426"/>
        <w:jc w:val="both"/>
        <w:rPr>
          <w:rFonts w:ascii="Times New Roman" w:hAnsi="Times New Roman" w:cs="Times New Roman"/>
          <w:b/>
          <w:sz w:val="24"/>
          <w:szCs w:val="24"/>
        </w:rPr>
      </w:pPr>
      <w:r w:rsidRPr="006A6313">
        <w:rPr>
          <w:rFonts w:ascii="Times New Roman" w:hAnsi="Times New Roman" w:cs="Times New Roman"/>
          <w:b/>
          <w:bCs/>
          <w:sz w:val="24"/>
          <w:szCs w:val="24"/>
        </w:rPr>
        <w:t>Metode Penelitian</w:t>
      </w:r>
    </w:p>
    <w:p w:rsidR="006A6313" w:rsidRDefault="006A6313" w:rsidP="006A6313">
      <w:pPr>
        <w:pStyle w:val="BodyTextIndent2"/>
        <w:spacing w:before="0" w:beforeAutospacing="0" w:after="0" w:afterAutospacing="0" w:line="360" w:lineRule="auto"/>
        <w:ind w:firstLine="720"/>
        <w:jc w:val="both"/>
        <w:rPr>
          <w:lang w:val="id-ID"/>
        </w:rPr>
      </w:pPr>
      <w:r>
        <w:rPr>
          <w:lang w:val="id-ID"/>
        </w:rPr>
        <w:t xml:space="preserve">Metode penelitian yang digunakan adalah penelitian deskriptif. </w:t>
      </w:r>
      <w:r w:rsidRPr="00AC3453">
        <w:rPr>
          <w:lang w:val="sv-SE"/>
        </w:rPr>
        <w:t xml:space="preserve">Penelitian deskriptif pada umumnya </w:t>
      </w:r>
      <w:r>
        <w:rPr>
          <w:lang w:val="id-ID"/>
        </w:rPr>
        <w:t>untuk mnggambarkan tentang karakteristik (ciri-ciri) individu, situasi atau kelompok tertentu. Penelitian ini relatif sederhana yang tidak memerlukan landasan teoritis rumit atau pengajuan hipotesis tertentu. Dapat meneliti hanya pada satu variabel, dan termasuk penelitian mengenai gejala atau hubungan antara dua gejala atau lebih. (Ruslan, 2010 :12)</w:t>
      </w:r>
    </w:p>
    <w:p w:rsidR="006A6313" w:rsidRDefault="006A6313" w:rsidP="006A6313">
      <w:pPr>
        <w:pStyle w:val="BodyTextIndent2"/>
        <w:spacing w:before="0" w:beforeAutospacing="0" w:after="0" w:afterAutospacing="0"/>
        <w:ind w:firstLine="720"/>
        <w:jc w:val="both"/>
        <w:rPr>
          <w:lang w:val="id-ID"/>
        </w:rPr>
      </w:pPr>
    </w:p>
    <w:p w:rsidR="007360D3" w:rsidRDefault="007360D3" w:rsidP="006A6313">
      <w:pPr>
        <w:pStyle w:val="BodyTextIndent2"/>
        <w:spacing w:before="0" w:beforeAutospacing="0" w:after="0" w:afterAutospacing="0"/>
        <w:ind w:firstLine="720"/>
        <w:jc w:val="both"/>
        <w:rPr>
          <w:lang w:val="id-ID"/>
        </w:rPr>
      </w:pPr>
    </w:p>
    <w:p w:rsidR="007360D3" w:rsidRDefault="007360D3" w:rsidP="006A6313">
      <w:pPr>
        <w:pStyle w:val="BodyTextIndent2"/>
        <w:spacing w:before="0" w:beforeAutospacing="0" w:after="0" w:afterAutospacing="0"/>
        <w:ind w:firstLine="720"/>
        <w:jc w:val="both"/>
        <w:rPr>
          <w:lang w:val="id-ID"/>
        </w:rPr>
      </w:pPr>
    </w:p>
    <w:p w:rsidR="007360D3" w:rsidRPr="007360D3" w:rsidRDefault="007360D3" w:rsidP="006A6313">
      <w:pPr>
        <w:pStyle w:val="BodyTextIndent2"/>
        <w:spacing w:before="0" w:beforeAutospacing="0" w:after="0" w:afterAutospacing="0"/>
        <w:ind w:firstLine="720"/>
        <w:jc w:val="both"/>
        <w:rPr>
          <w:lang w:val="id-ID"/>
        </w:rPr>
      </w:pPr>
    </w:p>
    <w:p w:rsidR="006A6313" w:rsidRPr="00DA056B" w:rsidRDefault="006A6313" w:rsidP="006A6313">
      <w:pPr>
        <w:pStyle w:val="BodyTextIndent2"/>
        <w:numPr>
          <w:ilvl w:val="2"/>
          <w:numId w:val="16"/>
        </w:numPr>
        <w:spacing w:before="0" w:beforeAutospacing="0" w:after="0" w:afterAutospacing="0" w:line="360" w:lineRule="auto"/>
        <w:jc w:val="both"/>
        <w:rPr>
          <w:b/>
          <w:bCs/>
          <w:lang w:val="sv-SE"/>
        </w:rPr>
      </w:pPr>
      <w:r w:rsidRPr="00DA056B">
        <w:rPr>
          <w:b/>
          <w:bCs/>
          <w:lang w:val="sv-SE"/>
        </w:rPr>
        <w:t xml:space="preserve">Teknik </w:t>
      </w:r>
      <w:r w:rsidRPr="00DA056B">
        <w:rPr>
          <w:b/>
          <w:bCs/>
          <w:lang w:val="id-ID"/>
        </w:rPr>
        <w:t>P</w:t>
      </w:r>
      <w:r w:rsidRPr="00DA056B">
        <w:rPr>
          <w:b/>
          <w:bCs/>
          <w:lang w:val="sv-SE"/>
        </w:rPr>
        <w:t xml:space="preserve">engumpulan </w:t>
      </w:r>
      <w:r w:rsidRPr="00DA056B">
        <w:rPr>
          <w:b/>
          <w:bCs/>
          <w:lang w:val="id-ID"/>
        </w:rPr>
        <w:t>D</w:t>
      </w:r>
      <w:r w:rsidRPr="00DA056B">
        <w:rPr>
          <w:b/>
          <w:bCs/>
          <w:lang w:val="sv-SE"/>
        </w:rPr>
        <w:t xml:space="preserve">ata </w:t>
      </w:r>
    </w:p>
    <w:p w:rsidR="006A6313" w:rsidRPr="00720E97" w:rsidRDefault="006A6313" w:rsidP="006A631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1.6.1.1 </w:t>
      </w:r>
      <w:r w:rsidRPr="00720E97">
        <w:rPr>
          <w:rFonts w:ascii="Times New Roman" w:eastAsia="Calibri" w:hAnsi="Times New Roman" w:cs="Times New Roman"/>
          <w:b/>
          <w:sz w:val="24"/>
          <w:szCs w:val="24"/>
        </w:rPr>
        <w:t>Observasi.</w:t>
      </w:r>
    </w:p>
    <w:p w:rsidR="006A6313" w:rsidRDefault="006A6313" w:rsidP="00F52959">
      <w:pPr>
        <w:pStyle w:val="ListParagraph"/>
        <w:spacing w:after="0" w:line="360" w:lineRule="auto"/>
        <w:ind w:left="0" w:firstLine="720"/>
        <w:jc w:val="both"/>
        <w:rPr>
          <w:rFonts w:ascii="Times New Roman" w:hAnsi="Times New Roman" w:cs="Times New Roman"/>
          <w:sz w:val="24"/>
          <w:szCs w:val="24"/>
        </w:rPr>
      </w:pPr>
      <w:r>
        <w:rPr>
          <w:rFonts w:ascii="Times New Roman" w:eastAsia="Calibri" w:hAnsi="Times New Roman" w:cs="Times New Roman"/>
          <w:sz w:val="24"/>
          <w:szCs w:val="24"/>
        </w:rPr>
        <w:t>Observasi adalah</w:t>
      </w:r>
      <w:r w:rsidRPr="00AC3453">
        <w:rPr>
          <w:rFonts w:ascii="Times New Roman" w:eastAsia="Calibri" w:hAnsi="Times New Roman" w:cs="Times New Roman"/>
          <w:sz w:val="24"/>
          <w:szCs w:val="24"/>
        </w:rPr>
        <w:t xml:space="preserve"> salah satu metode pengumpulan data dengan cara mengamati secara langsung tingkah laku responden (Paneerselvam, 2004: 18).</w:t>
      </w:r>
      <w:r w:rsidRPr="00AC3453">
        <w:rPr>
          <w:rFonts w:ascii="Times New Roman" w:hAnsi="Times New Roman" w:cs="Times New Roman"/>
          <w:sz w:val="24"/>
          <w:szCs w:val="24"/>
        </w:rPr>
        <w:t xml:space="preserve"> </w:t>
      </w:r>
      <w:r w:rsidRPr="00AC3453">
        <w:rPr>
          <w:rFonts w:ascii="Times New Roman" w:hAnsi="Times New Roman" w:cs="Times New Roman"/>
          <w:sz w:val="24"/>
          <w:szCs w:val="24"/>
          <w:lang w:val="sv-SE"/>
        </w:rPr>
        <w:t>Observasi</w:t>
      </w:r>
      <w:r w:rsidRPr="00AC3453">
        <w:rPr>
          <w:rFonts w:ascii="Times New Roman" w:hAnsi="Times New Roman" w:cs="Times New Roman"/>
          <w:sz w:val="24"/>
          <w:szCs w:val="24"/>
        </w:rPr>
        <w:t xml:space="preserve"> dilakukan untuk mengetahui </w:t>
      </w:r>
      <w:r w:rsidR="00F52959">
        <w:rPr>
          <w:rFonts w:ascii="Times New Roman" w:hAnsi="Times New Roman" w:cs="Times New Roman"/>
          <w:sz w:val="24"/>
          <w:szCs w:val="24"/>
        </w:rPr>
        <w:t xml:space="preserve">tahu atau tidaknya beberapa jamaah Masjid JIC akan keberadaan Perpustakaan JIC dan </w:t>
      </w:r>
      <w:r>
        <w:rPr>
          <w:rFonts w:ascii="Times New Roman" w:hAnsi="Times New Roman" w:cs="Times New Roman"/>
          <w:sz w:val="24"/>
          <w:szCs w:val="24"/>
        </w:rPr>
        <w:t xml:space="preserve">jumlah pengunjung </w:t>
      </w:r>
      <w:r w:rsidR="00F52959">
        <w:rPr>
          <w:rFonts w:ascii="Times New Roman" w:hAnsi="Times New Roman" w:cs="Times New Roman"/>
          <w:sz w:val="24"/>
          <w:szCs w:val="24"/>
        </w:rPr>
        <w:t xml:space="preserve">Perpustakaan </w:t>
      </w:r>
      <w:r w:rsidRPr="00AC3453">
        <w:rPr>
          <w:rFonts w:ascii="Times New Roman" w:hAnsi="Times New Roman" w:cs="Times New Roman"/>
          <w:sz w:val="24"/>
          <w:szCs w:val="24"/>
        </w:rPr>
        <w:t xml:space="preserve"> J</w:t>
      </w:r>
      <w:r w:rsidR="00F52959">
        <w:rPr>
          <w:rFonts w:ascii="Times New Roman" w:hAnsi="Times New Roman" w:cs="Times New Roman"/>
          <w:sz w:val="24"/>
          <w:szCs w:val="24"/>
        </w:rPr>
        <w:t>I</w:t>
      </w:r>
      <w:r w:rsidRPr="00AC3453">
        <w:rPr>
          <w:rFonts w:ascii="Times New Roman" w:hAnsi="Times New Roman" w:cs="Times New Roman"/>
          <w:sz w:val="24"/>
          <w:szCs w:val="24"/>
        </w:rPr>
        <w:t>C.</w:t>
      </w:r>
    </w:p>
    <w:p w:rsidR="006A6313" w:rsidRPr="00720E97" w:rsidRDefault="006A6313" w:rsidP="006A6313">
      <w:pPr>
        <w:pStyle w:val="ListParagraph"/>
        <w:tabs>
          <w:tab w:val="left" w:pos="2410"/>
        </w:tabs>
        <w:spacing w:after="0"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1.6.1.2 </w:t>
      </w:r>
      <w:r w:rsidRPr="00720E97">
        <w:rPr>
          <w:rFonts w:ascii="Times New Roman" w:eastAsia="Calibri" w:hAnsi="Times New Roman" w:cs="Times New Roman"/>
          <w:b/>
          <w:sz w:val="24"/>
          <w:szCs w:val="24"/>
        </w:rPr>
        <w:t>Wawancara.</w:t>
      </w:r>
    </w:p>
    <w:p w:rsidR="006A6313" w:rsidRDefault="006A6313" w:rsidP="006A6313">
      <w:pPr>
        <w:pStyle w:val="BodyTextIndent2"/>
        <w:spacing w:before="0" w:beforeAutospacing="0" w:after="0" w:afterAutospacing="0" w:line="360" w:lineRule="auto"/>
        <w:ind w:firstLine="720"/>
        <w:jc w:val="both"/>
        <w:rPr>
          <w:rtl/>
          <w:lang w:val="fi-FI"/>
        </w:rPr>
      </w:pPr>
      <w:r w:rsidRPr="00AC3453">
        <w:rPr>
          <w:lang w:val="fi-FI"/>
        </w:rPr>
        <w:t>Wawancara adalah untuk mendapatkan gambaran yang mendalam dan dapat menarik makna yang berupa pernyataan ilmiah berupa konsep. Wawancara dilakukan kepada kepala perpustakaan masjid atau pengelola perpustakaan.</w:t>
      </w:r>
    </w:p>
    <w:p w:rsidR="006A6313" w:rsidRPr="007A1C8F" w:rsidRDefault="006A6313" w:rsidP="006A6313">
      <w:pPr>
        <w:pStyle w:val="BodyTextIndent2"/>
        <w:spacing w:before="0" w:beforeAutospacing="0" w:after="0" w:afterAutospacing="0" w:line="360" w:lineRule="auto"/>
        <w:ind w:firstLine="720"/>
        <w:jc w:val="both"/>
        <w:rPr>
          <w:lang w:val="id-ID"/>
        </w:rPr>
      </w:pPr>
      <w:r>
        <w:rPr>
          <w:lang w:val="id-ID"/>
        </w:rPr>
        <w:t>Wawancara yang dilakukan untuk mencari informasi yang lebih detail tentang kegiatan promosi yang dilakukan di Perpustakaan JIC, disamping itu juga informasi-informasi yang mendukung penelitian ini.</w:t>
      </w:r>
    </w:p>
    <w:p w:rsidR="006A6313" w:rsidRPr="000E444C" w:rsidRDefault="006A6313" w:rsidP="006A6313">
      <w:pPr>
        <w:spacing w:after="0" w:line="360"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1.6.1.3 </w:t>
      </w:r>
      <w:r w:rsidRPr="000E444C">
        <w:rPr>
          <w:rFonts w:ascii="Times New Roman" w:eastAsia="Calibri" w:hAnsi="Times New Roman" w:cs="Times New Roman"/>
          <w:b/>
          <w:sz w:val="24"/>
          <w:szCs w:val="24"/>
        </w:rPr>
        <w:t>Kuesioner</w:t>
      </w:r>
      <w:r>
        <w:rPr>
          <w:rFonts w:ascii="Times New Roman" w:eastAsia="Calibri" w:hAnsi="Times New Roman" w:cs="Times New Roman"/>
          <w:b/>
          <w:sz w:val="24"/>
          <w:szCs w:val="24"/>
        </w:rPr>
        <w:t>.</w:t>
      </w:r>
      <w:r w:rsidRPr="000E444C">
        <w:rPr>
          <w:rFonts w:ascii="Times New Roman" w:eastAsia="Calibri" w:hAnsi="Times New Roman" w:cs="Times New Roman"/>
          <w:b/>
          <w:sz w:val="24"/>
          <w:szCs w:val="24"/>
        </w:rPr>
        <w:t xml:space="preserve"> </w:t>
      </w:r>
    </w:p>
    <w:p w:rsidR="006A6313" w:rsidRPr="00DA056B" w:rsidRDefault="006A6313" w:rsidP="006A6313">
      <w:pPr>
        <w:spacing w:after="0" w:line="360" w:lineRule="auto"/>
        <w:ind w:firstLine="720"/>
        <w:jc w:val="both"/>
        <w:rPr>
          <w:rFonts w:ascii="Times New Roman" w:hAnsi="Times New Roman" w:cs="Times New Roman"/>
          <w:sz w:val="24"/>
          <w:szCs w:val="24"/>
        </w:rPr>
      </w:pPr>
      <w:r w:rsidRPr="00DA056B">
        <w:rPr>
          <w:rFonts w:ascii="Times New Roman" w:eastAsia="Calibri" w:hAnsi="Times New Roman" w:cs="Times New Roman"/>
          <w:sz w:val="24"/>
          <w:szCs w:val="24"/>
        </w:rPr>
        <w:t>Kuesioner adalah daftar pertanyaaan dimana para responden diberi pertanyaan yang harus dijawab mengenai hal-hal yang berkaitan dengan apa yang mungkin diperlukan oleh peneliti sebagai data (Goddard, 2004: 47).</w:t>
      </w:r>
      <w:r w:rsidRPr="00DA056B">
        <w:rPr>
          <w:rFonts w:ascii="Times New Roman" w:hAnsi="Times New Roman" w:cs="Times New Roman"/>
          <w:sz w:val="24"/>
          <w:szCs w:val="24"/>
        </w:rPr>
        <w:t xml:space="preserve"> </w:t>
      </w:r>
    </w:p>
    <w:p w:rsidR="006A6313" w:rsidRDefault="006A6313" w:rsidP="006A631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Pernyataan-pernyataan</w:t>
      </w:r>
      <w:r w:rsidRPr="00AC3453">
        <w:rPr>
          <w:rFonts w:ascii="Times New Roman" w:hAnsi="Times New Roman" w:cs="Times New Roman"/>
          <w:sz w:val="24"/>
          <w:szCs w:val="24"/>
        </w:rPr>
        <w:t xml:space="preserve"> </w:t>
      </w:r>
      <w:r>
        <w:rPr>
          <w:rFonts w:ascii="Times New Roman" w:hAnsi="Times New Roman" w:cs="Times New Roman"/>
          <w:sz w:val="24"/>
          <w:szCs w:val="24"/>
        </w:rPr>
        <w:t xml:space="preserve">yang diajukan </w:t>
      </w:r>
      <w:r w:rsidRPr="00AC3453">
        <w:rPr>
          <w:rFonts w:ascii="Times New Roman" w:hAnsi="Times New Roman" w:cs="Times New Roman"/>
          <w:sz w:val="24"/>
          <w:szCs w:val="24"/>
        </w:rPr>
        <w:t>k</w:t>
      </w:r>
      <w:r>
        <w:rPr>
          <w:rFonts w:ascii="Times New Roman" w:hAnsi="Times New Roman" w:cs="Times New Roman"/>
          <w:sz w:val="24"/>
          <w:szCs w:val="24"/>
        </w:rPr>
        <w:t xml:space="preserve">epada pengunjung/pemustaka </w:t>
      </w:r>
      <w:r w:rsidRPr="00AC3453">
        <w:rPr>
          <w:rFonts w:ascii="Times New Roman" w:hAnsi="Times New Roman" w:cs="Times New Roman"/>
          <w:sz w:val="24"/>
          <w:szCs w:val="24"/>
        </w:rPr>
        <w:t xml:space="preserve">disajikan </w:t>
      </w:r>
      <w:r>
        <w:rPr>
          <w:rFonts w:ascii="Times New Roman" w:hAnsi="Times New Roman" w:cs="Times New Roman"/>
          <w:sz w:val="24"/>
          <w:szCs w:val="24"/>
        </w:rPr>
        <w:t>dengan empat kriteria jawaban; (a) sangat setuju, (b) setuju, (c) kurang setuju, dan (d) tidak setuju.</w:t>
      </w:r>
    </w:p>
    <w:p w:rsidR="006A6313" w:rsidRDefault="006A6313" w:rsidP="006A6313">
      <w:pPr>
        <w:pStyle w:val="ListParagraph"/>
        <w:spacing w:after="0" w:line="168" w:lineRule="auto"/>
        <w:ind w:left="357" w:firstLine="357"/>
        <w:jc w:val="both"/>
        <w:rPr>
          <w:rFonts w:ascii="Times New Roman" w:hAnsi="Times New Roman" w:cs="Times New Roman"/>
          <w:sz w:val="24"/>
          <w:szCs w:val="24"/>
          <w:rtl/>
        </w:rPr>
      </w:pPr>
    </w:p>
    <w:p w:rsidR="006A6313" w:rsidRPr="00DA056B" w:rsidRDefault="006A6313" w:rsidP="006A6313">
      <w:pPr>
        <w:spacing w:after="0" w:line="360" w:lineRule="auto"/>
        <w:ind w:left="851" w:hanging="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1.6.2  </w:t>
      </w:r>
      <w:r w:rsidRPr="00DA056B">
        <w:rPr>
          <w:rFonts w:ascii="Times New Roman" w:eastAsia="Calibri" w:hAnsi="Times New Roman" w:cs="Times New Roman"/>
          <w:b/>
          <w:bCs/>
          <w:sz w:val="24"/>
          <w:szCs w:val="24"/>
        </w:rPr>
        <w:t>Penentuan Sampel</w:t>
      </w:r>
    </w:p>
    <w:p w:rsidR="006A6313" w:rsidRDefault="006A6313" w:rsidP="006A6313">
      <w:pPr>
        <w:pStyle w:val="ListParagraph"/>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Pengambilan sampel dilakukan dengan metode </w:t>
      </w:r>
      <w:r w:rsidRPr="002A5065">
        <w:rPr>
          <w:rFonts w:ascii="Times New Roman" w:eastAsia="Calibri" w:hAnsi="Times New Roman" w:cs="Times New Roman"/>
          <w:i/>
          <w:iCs/>
          <w:sz w:val="24"/>
          <w:szCs w:val="24"/>
        </w:rPr>
        <w:t xml:space="preserve">non-probability sampling </w:t>
      </w:r>
      <w:r>
        <w:rPr>
          <w:rFonts w:ascii="Times New Roman" w:eastAsia="Calibri" w:hAnsi="Times New Roman" w:cs="Times New Roman"/>
          <w:sz w:val="24"/>
          <w:szCs w:val="24"/>
        </w:rPr>
        <w:t>yang tidak memberikan peluang yang sama bagi setiap unsur-unsur atau anggota populasi untuk dipilih menjadi sampel penelitian, hal ini didasarkan pada faktor kebetulan atau kemudahan yang dijumpai pada subjek tersebut (Ruslan, 2004: 156). Metode ini dipilih berdasarkan pertimbangan waktu yang relatif lebih cepat serta biaya yang lebih murah.</w:t>
      </w:r>
    </w:p>
    <w:p w:rsidR="006A6313" w:rsidRDefault="006A6313" w:rsidP="006A6313">
      <w:pPr>
        <w:pStyle w:val="ListParagraph"/>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Teknik </w:t>
      </w:r>
      <w:r w:rsidRPr="002A5065">
        <w:rPr>
          <w:rFonts w:ascii="Times New Roman" w:eastAsia="Calibri" w:hAnsi="Times New Roman" w:cs="Times New Roman"/>
          <w:i/>
          <w:iCs/>
          <w:sz w:val="24"/>
          <w:szCs w:val="24"/>
        </w:rPr>
        <w:t>accidental sampling</w:t>
      </w:r>
      <w:r>
        <w:rPr>
          <w:rFonts w:ascii="Times New Roman" w:eastAsia="Calibri" w:hAnsi="Times New Roman" w:cs="Times New Roman"/>
          <w:sz w:val="24"/>
          <w:szCs w:val="24"/>
        </w:rPr>
        <w:t xml:space="preserve"> merupakan teknik penarikan sampel yang tersedia dan sesuai dengan kriteria yang telah ditetapkan sebelumnya. </w:t>
      </w:r>
      <w:r w:rsidRPr="005416F8">
        <w:rPr>
          <w:rFonts w:ascii="Times New Roman" w:eastAsia="Calibri" w:hAnsi="Times New Roman" w:cs="Times New Roman"/>
          <w:i/>
          <w:iCs/>
          <w:sz w:val="24"/>
          <w:szCs w:val="24"/>
        </w:rPr>
        <w:t>Accidental sampling</w:t>
      </w:r>
      <w:r>
        <w:rPr>
          <w:rFonts w:ascii="Times New Roman" w:eastAsia="Calibri" w:hAnsi="Times New Roman" w:cs="Times New Roman"/>
          <w:sz w:val="24"/>
          <w:szCs w:val="24"/>
        </w:rPr>
        <w:t xml:space="preserve"> adalah teknik penentuan sampel yang kebetulan dijumpai atau siapa saja yang secara kebetulan bertamu dengan peneliti yang dapat dipergunakan sebagai sampel jika orang tersebut cocok sebagai sumber data ( Ruslan, 2004: 156) </w:t>
      </w:r>
    </w:p>
    <w:p w:rsidR="006A6313" w:rsidRDefault="006A6313" w:rsidP="006A6313">
      <w:pPr>
        <w:pStyle w:val="ListParagraph"/>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Jumlah populasi yang diambil berdasarkan pengunjung perpustakaan dalam satu minggu (12 s/d 17 Desember 2011) sebanyak 388 orang, kemudian diambil 15% dari jumlah populasi tersebut dan dijadikan sampel. Menurut Arikunto (1998: 120) populasi yang berjumlah besar (lebih dari 100) dapat diambil sampel 10 s/d 15% atau 20 s/d 25%  dengan pertimbangan :</w:t>
      </w:r>
    </w:p>
    <w:p w:rsidR="006A6313" w:rsidRDefault="006A6313" w:rsidP="006A6313">
      <w:pPr>
        <w:pStyle w:val="ListParagraph"/>
        <w:numPr>
          <w:ilvl w:val="0"/>
          <w:numId w:val="15"/>
        </w:numPr>
        <w:spacing w:after="0" w:line="240" w:lineRule="auto"/>
        <w:ind w:left="1134" w:hanging="414"/>
        <w:jc w:val="both"/>
        <w:rPr>
          <w:rFonts w:ascii="Times New Roman" w:eastAsia="Calibri" w:hAnsi="Times New Roman" w:cs="Times New Roman"/>
          <w:sz w:val="24"/>
          <w:szCs w:val="24"/>
        </w:rPr>
      </w:pPr>
      <w:r>
        <w:rPr>
          <w:rFonts w:ascii="Times New Roman" w:eastAsia="Calibri" w:hAnsi="Times New Roman" w:cs="Times New Roman"/>
          <w:sz w:val="24"/>
          <w:szCs w:val="24"/>
        </w:rPr>
        <w:t>Kemampuan peneliti dilihat dari waktu, tenaga, dan dana;</w:t>
      </w:r>
    </w:p>
    <w:p w:rsidR="006A6313" w:rsidRDefault="006A6313" w:rsidP="006A6313">
      <w:pPr>
        <w:pStyle w:val="ListParagraph"/>
        <w:numPr>
          <w:ilvl w:val="0"/>
          <w:numId w:val="15"/>
        </w:numPr>
        <w:spacing w:after="0" w:line="240" w:lineRule="auto"/>
        <w:ind w:left="1134" w:hanging="414"/>
        <w:jc w:val="both"/>
        <w:rPr>
          <w:rFonts w:ascii="Times New Roman" w:eastAsia="Calibri" w:hAnsi="Times New Roman" w:cs="Times New Roman"/>
          <w:sz w:val="24"/>
          <w:szCs w:val="24"/>
        </w:rPr>
      </w:pPr>
      <w:r>
        <w:rPr>
          <w:rFonts w:ascii="Times New Roman" w:eastAsia="Calibri" w:hAnsi="Times New Roman" w:cs="Times New Roman"/>
          <w:sz w:val="24"/>
          <w:szCs w:val="24"/>
        </w:rPr>
        <w:t>Sempit luasnya wilayah pengamatan dari setiap subjek, karena hal ini menyangkut banyak sedikitnya data;</w:t>
      </w:r>
    </w:p>
    <w:p w:rsidR="006A6313" w:rsidRDefault="006A6313" w:rsidP="006A6313">
      <w:pPr>
        <w:pStyle w:val="ListParagraph"/>
        <w:numPr>
          <w:ilvl w:val="0"/>
          <w:numId w:val="15"/>
        </w:numPr>
        <w:spacing w:after="0" w:line="240" w:lineRule="auto"/>
        <w:ind w:left="1134" w:hanging="414"/>
        <w:jc w:val="both"/>
        <w:rPr>
          <w:rFonts w:ascii="Times New Roman" w:eastAsia="Calibri" w:hAnsi="Times New Roman" w:cs="Times New Roman"/>
          <w:sz w:val="24"/>
          <w:szCs w:val="24"/>
        </w:rPr>
      </w:pPr>
      <w:r>
        <w:rPr>
          <w:rFonts w:ascii="Times New Roman" w:eastAsia="Calibri" w:hAnsi="Times New Roman" w:cs="Times New Roman"/>
          <w:sz w:val="24"/>
          <w:szCs w:val="24"/>
        </w:rPr>
        <w:t>Besar kesilnya resiko yang ditanggung oleh peneliti. Untik penelitian yang resikonya besar tentu saja jika sampel besar hasilnya akan lebih baik.</w:t>
      </w:r>
    </w:p>
    <w:p w:rsidR="006A6313" w:rsidRDefault="006A6313" w:rsidP="006A6313">
      <w:pPr>
        <w:pStyle w:val="ListParagraph"/>
        <w:spacing w:after="0" w:line="240" w:lineRule="auto"/>
        <w:ind w:left="1134"/>
        <w:jc w:val="both"/>
        <w:rPr>
          <w:rFonts w:ascii="Times New Roman" w:eastAsia="Calibri" w:hAnsi="Times New Roman" w:cs="Times New Roman"/>
          <w:sz w:val="24"/>
          <w:szCs w:val="24"/>
        </w:rPr>
      </w:pPr>
    </w:p>
    <w:p w:rsidR="006A6313" w:rsidRDefault="006A6313" w:rsidP="006A631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Dari pertimbangan-pertimbangan di atas maka peneliti menetapkan jumlah sampel sebanyak 15% dari populasi pengunjung selama satu minggu yang berjumlah 388 orang.</w:t>
      </w:r>
    </w:p>
    <w:p w:rsidR="006A6313" w:rsidRDefault="006A6313" w:rsidP="006A6313">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n = 15% . N</w:t>
      </w:r>
    </w:p>
    <w:p w:rsidR="006A6313" w:rsidRDefault="006A6313" w:rsidP="006A6313">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n = 15% . 388</w:t>
      </w:r>
    </w:p>
    <w:p w:rsidR="006A6313" w:rsidRDefault="006A6313" w:rsidP="006A6313">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n = 58 orang</w:t>
      </w:r>
    </w:p>
    <w:p w:rsidR="006A6313" w:rsidRDefault="006A6313" w:rsidP="006A6313">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Keterangan:</w:t>
      </w:r>
    </w:p>
    <w:p w:rsidR="006A6313" w:rsidRDefault="006A6313" w:rsidP="006A6313">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n: jumlah sampel</w:t>
      </w:r>
    </w:p>
    <w:p w:rsidR="006A6313" w:rsidRDefault="006A6313" w:rsidP="006A6313">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N: jumlah populasi</w:t>
      </w:r>
    </w:p>
    <w:p w:rsidR="006A6313" w:rsidRDefault="006A6313" w:rsidP="006A6313">
      <w:pPr>
        <w:pStyle w:val="ListParagraph"/>
        <w:spacing w:after="0" w:line="240" w:lineRule="auto"/>
        <w:ind w:left="0"/>
        <w:jc w:val="both"/>
        <w:rPr>
          <w:rFonts w:ascii="Times New Roman" w:eastAsia="Calibri" w:hAnsi="Times New Roman" w:cs="Times New Roman"/>
          <w:sz w:val="24"/>
          <w:szCs w:val="24"/>
        </w:rPr>
      </w:pPr>
    </w:p>
    <w:p w:rsidR="006A6313" w:rsidRPr="00DA056B" w:rsidRDefault="006A6313" w:rsidP="006A6313">
      <w:pPr>
        <w:spacing w:after="0" w:line="360" w:lineRule="auto"/>
        <w:ind w:left="851" w:hanging="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1.6.3  </w:t>
      </w:r>
      <w:r w:rsidRPr="00DA056B">
        <w:rPr>
          <w:rFonts w:ascii="Times New Roman" w:eastAsia="Calibri" w:hAnsi="Times New Roman" w:cs="Times New Roman"/>
          <w:b/>
          <w:sz w:val="24"/>
          <w:szCs w:val="24"/>
        </w:rPr>
        <w:t>Pengolahan Data</w:t>
      </w:r>
    </w:p>
    <w:p w:rsidR="006A6313" w:rsidRDefault="006A6313" w:rsidP="006A6313">
      <w:pPr>
        <w:pStyle w:val="ListParagraph"/>
        <w:spacing w:after="0" w:line="360" w:lineRule="auto"/>
        <w:ind w:left="0"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Pengolahan data untuk menghitung frekwensi adalah </w:t>
      </w:r>
      <w:r w:rsidRPr="006E24E6">
        <w:rPr>
          <w:rFonts w:ascii="Times New Roman" w:eastAsia="Calibri" w:hAnsi="Times New Roman" w:cs="Times New Roman"/>
          <w:bCs/>
          <w:i/>
          <w:iCs/>
          <w:sz w:val="24"/>
          <w:szCs w:val="24"/>
        </w:rPr>
        <w:t>tallying</w:t>
      </w:r>
      <w:r>
        <w:rPr>
          <w:rFonts w:ascii="Times New Roman" w:eastAsia="Calibri" w:hAnsi="Times New Roman" w:cs="Times New Roman"/>
          <w:bCs/>
          <w:sz w:val="24"/>
          <w:szCs w:val="24"/>
        </w:rPr>
        <w:t xml:space="preserve"> yaitu dengan cara mencoretkan suatu tanda garis pada kolom yang tersedia untuk kegiatan penghitungan, biasanya coretan tanda garis miring ke kanan tersebut dikelompokkan lima baris  untuk memudahkan penghitungan atau disebut </w:t>
      </w:r>
      <w:r w:rsidRPr="002B4202">
        <w:rPr>
          <w:rFonts w:ascii="Times New Roman" w:eastAsia="Calibri" w:hAnsi="Times New Roman" w:cs="Times New Roman"/>
          <w:bCs/>
          <w:i/>
          <w:iCs/>
          <w:sz w:val="24"/>
          <w:szCs w:val="24"/>
        </w:rPr>
        <w:t>tally</w:t>
      </w:r>
      <w:r>
        <w:rPr>
          <w:rFonts w:ascii="Times New Roman" w:eastAsia="Calibri" w:hAnsi="Times New Roman" w:cs="Times New Roman"/>
          <w:bCs/>
          <w:sz w:val="24"/>
          <w:szCs w:val="24"/>
        </w:rPr>
        <w:t>. (Ruslan, 2010 :168)</w:t>
      </w:r>
    </w:p>
    <w:p w:rsidR="006A6313" w:rsidRDefault="00AB339D" w:rsidP="006A6313">
      <w:pPr>
        <w:pStyle w:val="ListParagraph"/>
        <w:spacing w:after="0" w:line="240" w:lineRule="auto"/>
        <w:ind w:left="0"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Tabel 1</w:t>
      </w:r>
      <w:r w:rsidR="006A6313">
        <w:rPr>
          <w:rFonts w:ascii="Times New Roman" w:eastAsia="Calibri" w:hAnsi="Times New Roman" w:cs="Times New Roman"/>
          <w:bCs/>
          <w:sz w:val="24"/>
          <w:szCs w:val="24"/>
        </w:rPr>
        <w:t>. Contoh Persentase Jawaban</w:t>
      </w:r>
    </w:p>
    <w:tbl>
      <w:tblPr>
        <w:tblStyle w:val="TableGrid"/>
        <w:tblW w:w="0" w:type="auto"/>
        <w:jc w:val="center"/>
        <w:tblLook w:val="04A0"/>
      </w:tblPr>
      <w:tblGrid>
        <w:gridCol w:w="1371"/>
        <w:gridCol w:w="905"/>
        <w:gridCol w:w="1005"/>
        <w:gridCol w:w="794"/>
        <w:gridCol w:w="1061"/>
      </w:tblGrid>
      <w:tr w:rsidR="006A6313" w:rsidRPr="006F2AAF" w:rsidTr="0068741C">
        <w:trPr>
          <w:jc w:val="center"/>
        </w:trPr>
        <w:tc>
          <w:tcPr>
            <w:tcW w:w="1371" w:type="dxa"/>
            <w:vAlign w:val="center"/>
          </w:tcPr>
          <w:p w:rsidR="006A6313" w:rsidRPr="006F2AAF"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Pernyataan</w:t>
            </w:r>
          </w:p>
        </w:tc>
        <w:tc>
          <w:tcPr>
            <w:tcW w:w="905" w:type="dxa"/>
            <w:vAlign w:val="center"/>
          </w:tcPr>
          <w:p w:rsidR="006A6313" w:rsidRPr="006F2AAF"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Jawaban</w:t>
            </w:r>
          </w:p>
        </w:tc>
        <w:tc>
          <w:tcPr>
            <w:tcW w:w="708" w:type="dxa"/>
            <w:vAlign w:val="center"/>
          </w:tcPr>
          <w:p w:rsidR="006A6313" w:rsidRPr="006F2AAF"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Frekuensi</w:t>
            </w:r>
          </w:p>
        </w:tc>
        <w:tc>
          <w:tcPr>
            <w:tcW w:w="794" w:type="dxa"/>
            <w:vAlign w:val="center"/>
          </w:tcPr>
          <w:p w:rsidR="006A6313" w:rsidRPr="006F2AAF"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Jumlah</w:t>
            </w:r>
          </w:p>
        </w:tc>
        <w:tc>
          <w:tcPr>
            <w:tcW w:w="1061" w:type="dxa"/>
            <w:vAlign w:val="center"/>
          </w:tcPr>
          <w:p w:rsidR="006A6313"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Persentase</w:t>
            </w:r>
          </w:p>
          <w:p w:rsidR="006A6313" w:rsidRPr="006F2AAF"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w:t>
            </w:r>
          </w:p>
        </w:tc>
      </w:tr>
      <w:tr w:rsidR="006A6313" w:rsidRPr="006F2AAF" w:rsidTr="0068741C">
        <w:trPr>
          <w:jc w:val="center"/>
        </w:trPr>
        <w:tc>
          <w:tcPr>
            <w:tcW w:w="1371" w:type="dxa"/>
            <w:vMerge w:val="restart"/>
          </w:tcPr>
          <w:p w:rsidR="006A6313" w:rsidRPr="006F2AAF" w:rsidRDefault="006A6313" w:rsidP="0068741C">
            <w:pPr>
              <w:pStyle w:val="ListParagraph"/>
              <w:ind w:left="0"/>
              <w:jc w:val="both"/>
              <w:rPr>
                <w:rFonts w:asciiTheme="majorBidi" w:eastAsia="Calibri" w:hAnsiTheme="majorBidi" w:cstheme="majorBidi"/>
                <w:bCs/>
                <w:sz w:val="20"/>
                <w:szCs w:val="20"/>
              </w:rPr>
            </w:pPr>
            <w:r>
              <w:rPr>
                <w:rFonts w:asciiTheme="majorBidi" w:eastAsia="Calibri" w:hAnsiTheme="majorBidi" w:cstheme="majorBidi"/>
                <w:bCs/>
                <w:sz w:val="20"/>
                <w:szCs w:val="20"/>
              </w:rPr>
              <w:t>1....</w:t>
            </w:r>
          </w:p>
        </w:tc>
        <w:tc>
          <w:tcPr>
            <w:tcW w:w="905" w:type="dxa"/>
            <w:vAlign w:val="center"/>
          </w:tcPr>
          <w:p w:rsidR="006A6313" w:rsidRPr="006F2AAF" w:rsidRDefault="006A6313" w:rsidP="0068741C">
            <w:pPr>
              <w:pStyle w:val="ListParagraph"/>
              <w:ind w:left="0"/>
              <w:jc w:val="center"/>
              <w:rPr>
                <w:rFonts w:asciiTheme="majorBidi" w:eastAsia="Calibri" w:hAnsiTheme="majorBidi" w:cstheme="majorBidi"/>
                <w:bCs/>
                <w:sz w:val="20"/>
                <w:szCs w:val="20"/>
              </w:rPr>
            </w:pPr>
            <w:r w:rsidRPr="006F2AAF">
              <w:rPr>
                <w:rFonts w:asciiTheme="majorBidi" w:eastAsia="Calibri" w:hAnsiTheme="majorBidi" w:cstheme="majorBidi"/>
                <w:bCs/>
                <w:sz w:val="20"/>
                <w:szCs w:val="20"/>
              </w:rPr>
              <w:t>SS</w:t>
            </w:r>
          </w:p>
        </w:tc>
        <w:tc>
          <w:tcPr>
            <w:tcW w:w="708" w:type="dxa"/>
            <w:vAlign w:val="center"/>
          </w:tcPr>
          <w:p w:rsidR="006A6313" w:rsidRPr="00B45FB7" w:rsidRDefault="00CF32AF" w:rsidP="0068741C">
            <w:pPr>
              <w:pStyle w:val="ListParagraph"/>
              <w:ind w:left="0"/>
              <w:jc w:val="center"/>
              <w:rPr>
                <w:rFonts w:asciiTheme="majorBidi" w:eastAsia="Calibri" w:hAnsiTheme="majorBidi" w:cstheme="majorBidi"/>
                <w:bCs/>
                <w:i/>
                <w:iCs/>
                <w:sz w:val="20"/>
                <w:szCs w:val="20"/>
              </w:rPr>
            </w:pPr>
            <w:r>
              <w:rPr>
                <w:rFonts w:asciiTheme="majorBidi" w:eastAsia="Calibri" w:hAnsiTheme="majorBidi" w:cstheme="majorBidi"/>
                <w:bCs/>
                <w:i/>
                <w:iCs/>
                <w:noProof/>
                <w:sz w:val="20"/>
                <w:szCs w:val="20"/>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2.85pt;margin-top:4.95pt;width:14pt;height:.55pt;z-index:251658240;mso-position-horizontal-relative:text;mso-position-vertical-relative:text" o:connectortype="straight" strokeweight="1.5pt"/>
              </w:pict>
            </w:r>
            <w:r w:rsidR="006A6313" w:rsidRPr="00B45FB7">
              <w:rPr>
                <w:rFonts w:asciiTheme="majorBidi" w:eastAsia="Calibri" w:hAnsiTheme="majorBidi" w:cstheme="majorBidi"/>
                <w:bCs/>
                <w:i/>
                <w:iCs/>
                <w:sz w:val="20"/>
                <w:szCs w:val="20"/>
              </w:rPr>
              <w:t>IIII</w:t>
            </w:r>
          </w:p>
        </w:tc>
        <w:tc>
          <w:tcPr>
            <w:tcW w:w="794" w:type="dxa"/>
            <w:vAlign w:val="center"/>
          </w:tcPr>
          <w:p w:rsidR="006A6313" w:rsidRPr="006F2AAF"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5</w:t>
            </w:r>
          </w:p>
        </w:tc>
        <w:tc>
          <w:tcPr>
            <w:tcW w:w="1061" w:type="dxa"/>
            <w:vAlign w:val="center"/>
          </w:tcPr>
          <w:p w:rsidR="006A6313" w:rsidRPr="006F2AAF" w:rsidRDefault="006A6313" w:rsidP="0068741C">
            <w:pPr>
              <w:pStyle w:val="ListParagraph"/>
              <w:ind w:left="0"/>
              <w:rPr>
                <w:rFonts w:asciiTheme="majorBidi" w:eastAsia="Calibri" w:hAnsiTheme="majorBidi" w:cstheme="majorBidi"/>
                <w:bCs/>
                <w:sz w:val="20"/>
                <w:szCs w:val="20"/>
              </w:rPr>
            </w:pPr>
          </w:p>
        </w:tc>
      </w:tr>
      <w:tr w:rsidR="006A6313" w:rsidRPr="006F2AAF" w:rsidTr="0068741C">
        <w:trPr>
          <w:jc w:val="center"/>
        </w:trPr>
        <w:tc>
          <w:tcPr>
            <w:tcW w:w="1371" w:type="dxa"/>
            <w:vMerge/>
          </w:tcPr>
          <w:p w:rsidR="006A6313" w:rsidRPr="006F2AAF" w:rsidRDefault="006A6313" w:rsidP="0068741C">
            <w:pPr>
              <w:pStyle w:val="ListParagraph"/>
              <w:ind w:left="0"/>
              <w:jc w:val="both"/>
              <w:rPr>
                <w:rFonts w:asciiTheme="majorBidi" w:eastAsia="Calibri" w:hAnsiTheme="majorBidi" w:cstheme="majorBidi"/>
                <w:bCs/>
                <w:sz w:val="20"/>
                <w:szCs w:val="20"/>
              </w:rPr>
            </w:pPr>
          </w:p>
        </w:tc>
        <w:tc>
          <w:tcPr>
            <w:tcW w:w="905" w:type="dxa"/>
          </w:tcPr>
          <w:p w:rsidR="006A6313" w:rsidRPr="004D4416" w:rsidRDefault="006A6313" w:rsidP="0068741C">
            <w:pPr>
              <w:pStyle w:val="ListParagraph"/>
              <w:ind w:left="0"/>
              <w:jc w:val="center"/>
              <w:rPr>
                <w:rFonts w:asciiTheme="majorBidi" w:eastAsia="Calibri" w:hAnsiTheme="majorBidi" w:cstheme="majorBidi"/>
                <w:bCs/>
                <w:sz w:val="20"/>
                <w:szCs w:val="20"/>
              </w:rPr>
            </w:pPr>
            <w:r w:rsidRPr="004D4416">
              <w:rPr>
                <w:rFonts w:asciiTheme="majorBidi" w:eastAsia="Calibri" w:hAnsiTheme="majorBidi" w:cstheme="majorBidi"/>
                <w:bCs/>
                <w:sz w:val="20"/>
                <w:szCs w:val="20"/>
              </w:rPr>
              <w:t>S</w:t>
            </w:r>
          </w:p>
        </w:tc>
        <w:tc>
          <w:tcPr>
            <w:tcW w:w="708" w:type="dxa"/>
          </w:tcPr>
          <w:p w:rsidR="006A6313" w:rsidRPr="00B45FB7" w:rsidRDefault="006A6313" w:rsidP="0068741C">
            <w:pPr>
              <w:pStyle w:val="ListParagraph"/>
              <w:ind w:left="0"/>
              <w:jc w:val="center"/>
              <w:rPr>
                <w:rFonts w:asciiTheme="majorBidi" w:eastAsia="Calibri" w:hAnsiTheme="majorBidi" w:cstheme="majorBidi"/>
                <w:bCs/>
                <w:i/>
                <w:iCs/>
                <w:sz w:val="20"/>
                <w:szCs w:val="20"/>
              </w:rPr>
            </w:pPr>
            <w:r w:rsidRPr="00B45FB7">
              <w:rPr>
                <w:rFonts w:asciiTheme="majorBidi" w:eastAsia="Calibri" w:hAnsiTheme="majorBidi" w:cstheme="majorBidi"/>
                <w:bCs/>
                <w:i/>
                <w:iCs/>
                <w:sz w:val="20"/>
                <w:szCs w:val="20"/>
              </w:rPr>
              <w:t>III</w:t>
            </w:r>
          </w:p>
        </w:tc>
        <w:tc>
          <w:tcPr>
            <w:tcW w:w="794" w:type="dxa"/>
          </w:tcPr>
          <w:p w:rsidR="006A6313" w:rsidRPr="004D4416"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3</w:t>
            </w:r>
          </w:p>
        </w:tc>
        <w:tc>
          <w:tcPr>
            <w:tcW w:w="1061" w:type="dxa"/>
          </w:tcPr>
          <w:p w:rsidR="006A6313" w:rsidRPr="004D4416" w:rsidRDefault="006A6313" w:rsidP="0068741C">
            <w:pPr>
              <w:pStyle w:val="ListParagraph"/>
              <w:ind w:left="0"/>
              <w:jc w:val="both"/>
              <w:rPr>
                <w:rFonts w:asciiTheme="majorBidi" w:eastAsia="Calibri" w:hAnsiTheme="majorBidi" w:cstheme="majorBidi"/>
                <w:bCs/>
                <w:sz w:val="20"/>
                <w:szCs w:val="20"/>
              </w:rPr>
            </w:pPr>
          </w:p>
        </w:tc>
      </w:tr>
      <w:tr w:rsidR="006A6313" w:rsidRPr="006F2AAF" w:rsidTr="0068741C">
        <w:trPr>
          <w:jc w:val="center"/>
        </w:trPr>
        <w:tc>
          <w:tcPr>
            <w:tcW w:w="1371" w:type="dxa"/>
            <w:vMerge/>
          </w:tcPr>
          <w:p w:rsidR="006A6313" w:rsidRPr="006F2AAF" w:rsidRDefault="006A6313" w:rsidP="0068741C">
            <w:pPr>
              <w:pStyle w:val="ListParagraph"/>
              <w:ind w:left="0"/>
              <w:jc w:val="both"/>
              <w:rPr>
                <w:rFonts w:asciiTheme="majorBidi" w:eastAsia="Calibri" w:hAnsiTheme="majorBidi" w:cstheme="majorBidi"/>
                <w:bCs/>
                <w:sz w:val="20"/>
                <w:szCs w:val="20"/>
              </w:rPr>
            </w:pPr>
          </w:p>
        </w:tc>
        <w:tc>
          <w:tcPr>
            <w:tcW w:w="905" w:type="dxa"/>
          </w:tcPr>
          <w:p w:rsidR="006A6313" w:rsidRPr="004D4416"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KS</w:t>
            </w:r>
          </w:p>
        </w:tc>
        <w:tc>
          <w:tcPr>
            <w:tcW w:w="708" w:type="dxa"/>
          </w:tcPr>
          <w:p w:rsidR="006A6313" w:rsidRPr="00B45FB7" w:rsidRDefault="006A6313" w:rsidP="0068741C">
            <w:pPr>
              <w:pStyle w:val="ListParagraph"/>
              <w:ind w:left="0"/>
              <w:jc w:val="center"/>
              <w:rPr>
                <w:rFonts w:asciiTheme="majorBidi" w:eastAsia="Calibri" w:hAnsiTheme="majorBidi" w:cstheme="majorBidi"/>
                <w:bCs/>
                <w:i/>
                <w:iCs/>
                <w:sz w:val="20"/>
                <w:szCs w:val="20"/>
              </w:rPr>
            </w:pPr>
            <w:r w:rsidRPr="00B45FB7">
              <w:rPr>
                <w:rFonts w:asciiTheme="majorBidi" w:eastAsia="Calibri" w:hAnsiTheme="majorBidi" w:cstheme="majorBidi"/>
                <w:bCs/>
                <w:i/>
                <w:iCs/>
                <w:sz w:val="20"/>
                <w:szCs w:val="20"/>
              </w:rPr>
              <w:t>I</w:t>
            </w:r>
          </w:p>
        </w:tc>
        <w:tc>
          <w:tcPr>
            <w:tcW w:w="794" w:type="dxa"/>
          </w:tcPr>
          <w:p w:rsidR="006A6313" w:rsidRPr="004D4416"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1</w:t>
            </w:r>
          </w:p>
        </w:tc>
        <w:tc>
          <w:tcPr>
            <w:tcW w:w="1061" w:type="dxa"/>
          </w:tcPr>
          <w:p w:rsidR="006A6313" w:rsidRPr="004D4416" w:rsidRDefault="006A6313" w:rsidP="0068741C">
            <w:pPr>
              <w:pStyle w:val="ListParagraph"/>
              <w:ind w:left="0"/>
              <w:jc w:val="both"/>
              <w:rPr>
                <w:rFonts w:asciiTheme="majorBidi" w:eastAsia="Calibri" w:hAnsiTheme="majorBidi" w:cstheme="majorBidi"/>
                <w:bCs/>
                <w:sz w:val="20"/>
                <w:szCs w:val="20"/>
              </w:rPr>
            </w:pPr>
          </w:p>
        </w:tc>
      </w:tr>
      <w:tr w:rsidR="006A6313" w:rsidRPr="006F2AAF" w:rsidTr="0068741C">
        <w:trPr>
          <w:jc w:val="center"/>
        </w:trPr>
        <w:tc>
          <w:tcPr>
            <w:tcW w:w="1371" w:type="dxa"/>
            <w:vMerge/>
          </w:tcPr>
          <w:p w:rsidR="006A6313" w:rsidRPr="006F2AAF" w:rsidRDefault="006A6313" w:rsidP="0068741C">
            <w:pPr>
              <w:pStyle w:val="ListParagraph"/>
              <w:ind w:left="0"/>
              <w:jc w:val="both"/>
              <w:rPr>
                <w:rFonts w:asciiTheme="majorBidi" w:eastAsia="Calibri" w:hAnsiTheme="majorBidi" w:cstheme="majorBidi"/>
                <w:bCs/>
                <w:sz w:val="20"/>
                <w:szCs w:val="20"/>
              </w:rPr>
            </w:pPr>
          </w:p>
        </w:tc>
        <w:tc>
          <w:tcPr>
            <w:tcW w:w="905" w:type="dxa"/>
          </w:tcPr>
          <w:p w:rsidR="006A6313" w:rsidRPr="004D4416"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TS</w:t>
            </w:r>
          </w:p>
        </w:tc>
        <w:tc>
          <w:tcPr>
            <w:tcW w:w="708" w:type="dxa"/>
          </w:tcPr>
          <w:p w:rsidR="006A6313" w:rsidRPr="00B45FB7" w:rsidRDefault="006A6313" w:rsidP="0068741C">
            <w:pPr>
              <w:pStyle w:val="ListParagraph"/>
              <w:ind w:left="0"/>
              <w:jc w:val="center"/>
              <w:rPr>
                <w:rFonts w:asciiTheme="majorBidi" w:eastAsia="Calibri" w:hAnsiTheme="majorBidi" w:cstheme="majorBidi"/>
                <w:bCs/>
                <w:i/>
                <w:iCs/>
                <w:sz w:val="20"/>
                <w:szCs w:val="20"/>
              </w:rPr>
            </w:pPr>
            <w:r>
              <w:rPr>
                <w:rFonts w:asciiTheme="majorBidi" w:eastAsia="Calibri" w:hAnsiTheme="majorBidi" w:cstheme="majorBidi"/>
                <w:bCs/>
                <w:i/>
                <w:iCs/>
                <w:sz w:val="20"/>
                <w:szCs w:val="20"/>
              </w:rPr>
              <w:t>-</w:t>
            </w:r>
          </w:p>
        </w:tc>
        <w:tc>
          <w:tcPr>
            <w:tcW w:w="794" w:type="dxa"/>
          </w:tcPr>
          <w:p w:rsidR="006A6313" w:rsidRPr="004D4416" w:rsidRDefault="006A6313" w:rsidP="0068741C">
            <w:pPr>
              <w:pStyle w:val="ListParagraph"/>
              <w:ind w:left="0"/>
              <w:jc w:val="center"/>
              <w:rPr>
                <w:rFonts w:asciiTheme="majorBidi" w:eastAsia="Calibri" w:hAnsiTheme="majorBidi" w:cstheme="majorBidi"/>
                <w:bCs/>
                <w:sz w:val="20"/>
                <w:szCs w:val="20"/>
              </w:rPr>
            </w:pPr>
            <w:r>
              <w:rPr>
                <w:rFonts w:asciiTheme="majorBidi" w:eastAsia="Calibri" w:hAnsiTheme="majorBidi" w:cstheme="majorBidi"/>
                <w:bCs/>
                <w:sz w:val="20"/>
                <w:szCs w:val="20"/>
              </w:rPr>
              <w:t>0</w:t>
            </w:r>
          </w:p>
        </w:tc>
        <w:tc>
          <w:tcPr>
            <w:tcW w:w="1061" w:type="dxa"/>
          </w:tcPr>
          <w:p w:rsidR="006A6313" w:rsidRPr="004D4416" w:rsidRDefault="006A6313" w:rsidP="0068741C">
            <w:pPr>
              <w:pStyle w:val="ListParagraph"/>
              <w:ind w:left="0"/>
              <w:jc w:val="both"/>
              <w:rPr>
                <w:rFonts w:asciiTheme="majorBidi" w:eastAsia="Calibri" w:hAnsiTheme="majorBidi" w:cstheme="majorBidi"/>
                <w:bCs/>
                <w:sz w:val="20"/>
                <w:szCs w:val="20"/>
              </w:rPr>
            </w:pPr>
          </w:p>
        </w:tc>
      </w:tr>
      <w:tr w:rsidR="006A6313" w:rsidRPr="006F2AAF" w:rsidTr="0068741C">
        <w:trPr>
          <w:jc w:val="center"/>
        </w:trPr>
        <w:tc>
          <w:tcPr>
            <w:tcW w:w="1371" w:type="dxa"/>
            <w:vAlign w:val="center"/>
          </w:tcPr>
          <w:p w:rsidR="006A6313" w:rsidRPr="006F2AAF" w:rsidRDefault="006A6313" w:rsidP="0068741C">
            <w:pPr>
              <w:pStyle w:val="ListParagraph"/>
              <w:ind w:left="0"/>
              <w:rPr>
                <w:rFonts w:asciiTheme="majorBidi" w:eastAsia="Calibri" w:hAnsiTheme="majorBidi" w:cstheme="majorBidi"/>
                <w:bCs/>
                <w:sz w:val="20"/>
                <w:szCs w:val="20"/>
              </w:rPr>
            </w:pPr>
            <w:r>
              <w:rPr>
                <w:rFonts w:asciiTheme="majorBidi" w:eastAsia="Calibri" w:hAnsiTheme="majorBidi" w:cstheme="majorBidi"/>
                <w:bCs/>
                <w:sz w:val="20"/>
                <w:szCs w:val="20"/>
              </w:rPr>
              <w:t>2. dst</w:t>
            </w:r>
          </w:p>
        </w:tc>
        <w:tc>
          <w:tcPr>
            <w:tcW w:w="905" w:type="dxa"/>
          </w:tcPr>
          <w:p w:rsidR="006A6313" w:rsidRPr="004D4416" w:rsidRDefault="006A6313" w:rsidP="0068741C">
            <w:pPr>
              <w:pStyle w:val="ListParagraph"/>
              <w:ind w:left="0"/>
              <w:jc w:val="center"/>
              <w:rPr>
                <w:rFonts w:asciiTheme="majorBidi" w:eastAsia="Calibri" w:hAnsiTheme="majorBidi" w:cstheme="majorBidi"/>
                <w:bCs/>
                <w:sz w:val="20"/>
                <w:szCs w:val="20"/>
              </w:rPr>
            </w:pPr>
          </w:p>
        </w:tc>
        <w:tc>
          <w:tcPr>
            <w:tcW w:w="708" w:type="dxa"/>
          </w:tcPr>
          <w:p w:rsidR="006A6313" w:rsidRPr="004D4416" w:rsidRDefault="006A6313" w:rsidP="0068741C">
            <w:pPr>
              <w:pStyle w:val="ListParagraph"/>
              <w:ind w:left="0"/>
              <w:jc w:val="center"/>
              <w:rPr>
                <w:rFonts w:asciiTheme="majorBidi" w:eastAsia="Calibri" w:hAnsiTheme="majorBidi" w:cstheme="majorBidi"/>
                <w:bCs/>
                <w:sz w:val="20"/>
                <w:szCs w:val="20"/>
              </w:rPr>
            </w:pPr>
          </w:p>
        </w:tc>
        <w:tc>
          <w:tcPr>
            <w:tcW w:w="794" w:type="dxa"/>
          </w:tcPr>
          <w:p w:rsidR="006A6313" w:rsidRPr="004D4416" w:rsidRDefault="006A6313" w:rsidP="0068741C">
            <w:pPr>
              <w:pStyle w:val="ListParagraph"/>
              <w:ind w:left="0"/>
              <w:jc w:val="both"/>
              <w:rPr>
                <w:rFonts w:asciiTheme="majorBidi" w:eastAsia="Calibri" w:hAnsiTheme="majorBidi" w:cstheme="majorBidi"/>
                <w:bCs/>
                <w:sz w:val="20"/>
                <w:szCs w:val="20"/>
              </w:rPr>
            </w:pPr>
          </w:p>
        </w:tc>
        <w:tc>
          <w:tcPr>
            <w:tcW w:w="1061" w:type="dxa"/>
          </w:tcPr>
          <w:p w:rsidR="006A6313" w:rsidRPr="004D4416" w:rsidRDefault="006A6313" w:rsidP="0068741C">
            <w:pPr>
              <w:pStyle w:val="ListParagraph"/>
              <w:ind w:left="0"/>
              <w:jc w:val="both"/>
              <w:rPr>
                <w:rFonts w:asciiTheme="majorBidi" w:eastAsia="Calibri" w:hAnsiTheme="majorBidi" w:cstheme="majorBidi"/>
                <w:bCs/>
                <w:sz w:val="20"/>
                <w:szCs w:val="20"/>
              </w:rPr>
            </w:pPr>
          </w:p>
        </w:tc>
      </w:tr>
    </w:tbl>
    <w:p w:rsidR="006A6313" w:rsidRDefault="006A6313" w:rsidP="006A631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6A6313" w:rsidRDefault="006A6313" w:rsidP="006A6313">
      <w:pPr>
        <w:pStyle w:val="ListParagraph"/>
        <w:spacing w:after="0" w:line="360" w:lineRule="auto"/>
        <w:ind w:left="0" w:firstLine="720"/>
        <w:jc w:val="both"/>
        <w:rPr>
          <w:rFonts w:asciiTheme="majorBidi" w:hAnsiTheme="majorBidi" w:cstheme="majorBidi"/>
          <w:sz w:val="24"/>
          <w:szCs w:val="24"/>
        </w:rPr>
      </w:pPr>
      <w:r w:rsidRPr="006F2AAF">
        <w:rPr>
          <w:rFonts w:asciiTheme="majorBidi" w:hAnsiTheme="majorBidi" w:cstheme="majorBidi"/>
          <w:sz w:val="24"/>
          <w:szCs w:val="24"/>
        </w:rPr>
        <w:t>Data yang diperoleh ditabulasikan dengan menyusun ke</w:t>
      </w:r>
      <w:r>
        <w:rPr>
          <w:rFonts w:asciiTheme="majorBidi" w:hAnsiTheme="majorBidi" w:cstheme="majorBidi"/>
          <w:sz w:val="24"/>
          <w:szCs w:val="24"/>
        </w:rPr>
        <w:t xml:space="preserve"> </w:t>
      </w:r>
      <w:r w:rsidRPr="006F2AAF">
        <w:rPr>
          <w:rFonts w:asciiTheme="majorBidi" w:hAnsiTheme="majorBidi" w:cstheme="majorBidi"/>
          <w:sz w:val="24"/>
          <w:szCs w:val="24"/>
        </w:rPr>
        <w:t xml:space="preserve">dalam tabel-tabel kemudian dihitung </w:t>
      </w:r>
      <w:r>
        <w:rPr>
          <w:rFonts w:asciiTheme="majorBidi" w:hAnsiTheme="majorBidi" w:cstheme="majorBidi"/>
          <w:sz w:val="24"/>
          <w:szCs w:val="24"/>
        </w:rPr>
        <w:t>persentasenya, dianalisis dan diinterpre</w:t>
      </w:r>
      <w:r w:rsidRPr="006F2AAF">
        <w:rPr>
          <w:rFonts w:asciiTheme="majorBidi" w:hAnsiTheme="majorBidi" w:cstheme="majorBidi"/>
          <w:sz w:val="24"/>
          <w:szCs w:val="24"/>
        </w:rPr>
        <w:t>tasi</w:t>
      </w:r>
      <w:r>
        <w:rPr>
          <w:rFonts w:asciiTheme="majorBidi" w:hAnsiTheme="majorBidi" w:cstheme="majorBidi"/>
          <w:sz w:val="24"/>
          <w:szCs w:val="24"/>
        </w:rPr>
        <w:t xml:space="preserve">kan. Untuk </w:t>
      </w:r>
      <w:r>
        <w:rPr>
          <w:rFonts w:asciiTheme="majorBidi" w:hAnsiTheme="majorBidi" w:cstheme="majorBidi"/>
          <w:sz w:val="24"/>
          <w:szCs w:val="24"/>
        </w:rPr>
        <w:lastRenderedPageBreak/>
        <w:t>menghitung persentase</w:t>
      </w:r>
      <w:r w:rsidRPr="006F2AAF">
        <w:rPr>
          <w:rFonts w:asciiTheme="majorBidi" w:hAnsiTheme="majorBidi" w:cstheme="majorBidi"/>
          <w:sz w:val="24"/>
          <w:szCs w:val="24"/>
        </w:rPr>
        <w:t xml:space="preserve"> jawaban yang diberikan resp</w:t>
      </w:r>
      <w:r>
        <w:rPr>
          <w:rFonts w:asciiTheme="majorBidi" w:hAnsiTheme="majorBidi" w:cstheme="majorBidi"/>
          <w:sz w:val="24"/>
          <w:szCs w:val="24"/>
        </w:rPr>
        <w:t>onden digunakan rumus persentase</w:t>
      </w:r>
      <w:r w:rsidRPr="006F2AAF">
        <w:rPr>
          <w:rFonts w:asciiTheme="majorBidi" w:hAnsiTheme="majorBidi" w:cstheme="majorBidi"/>
          <w:sz w:val="24"/>
          <w:szCs w:val="24"/>
        </w:rPr>
        <w:t xml:space="preserve"> seperti yang dijelaskan oleh </w:t>
      </w:r>
      <w:r w:rsidRPr="008B0A1F">
        <w:rPr>
          <w:rFonts w:ascii="Times New Roman" w:hAnsi="Times New Roman" w:cs="Times New Roman"/>
          <w:sz w:val="24"/>
          <w:szCs w:val="24"/>
        </w:rPr>
        <w:t>Narbuko (1997: 153).</w:t>
      </w:r>
    </w:p>
    <w:p w:rsidR="006A6313" w:rsidRDefault="006A6313" w:rsidP="006A6313">
      <w:pPr>
        <w:pStyle w:val="ListParagraph"/>
        <w:tabs>
          <w:tab w:val="left" w:pos="1204"/>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6A6313" w:rsidRDefault="006A6313" w:rsidP="006A6313">
      <w:pPr>
        <w:pStyle w:val="ListParagraph"/>
        <w:tabs>
          <w:tab w:val="left" w:pos="1204"/>
        </w:tabs>
        <w:spacing w:after="0" w:line="240" w:lineRule="auto"/>
        <w:jc w:val="both"/>
        <w:rPr>
          <w:rFonts w:asciiTheme="majorBidi" w:eastAsiaTheme="minorEastAsia" w:hAnsiTheme="majorBidi" w:cstheme="majorBidi"/>
          <w:iCs/>
          <w:sz w:val="24"/>
          <w:szCs w:val="24"/>
        </w:rPr>
      </w:pPr>
      <w:r>
        <w:rPr>
          <w:rFonts w:asciiTheme="majorBidi" w:hAnsiTheme="majorBidi" w:cstheme="majorBidi"/>
          <w:sz w:val="24"/>
          <w:szCs w:val="24"/>
        </w:rPr>
        <w:tab/>
      </w:r>
      <m:oMath>
        <m:r>
          <m:rPr>
            <m:sty m:val="p"/>
          </m:rPr>
          <w:rPr>
            <w:rFonts w:ascii="Cambria Math" w:hAnsi="Cambria Math" w:cs="Times New Roman"/>
            <w:sz w:val="24"/>
            <w:szCs w:val="24"/>
          </w:rPr>
          <m:t>P</m:t>
        </m:r>
        <m:r>
          <m:rPr>
            <m:sty m:val="p"/>
          </m:rPr>
          <w:rPr>
            <w:rFonts w:ascii="Cambria Math" w:hAnsi="Times New Roman" w:cs="Times New Roman"/>
            <w:sz w:val="24"/>
            <w:szCs w:val="24"/>
          </w:rPr>
          <m:t>=</m:t>
        </m:r>
        <m:f>
          <m:fPr>
            <m:ctrlPr>
              <w:rPr>
                <w:rFonts w:ascii="Cambria Math" w:eastAsia="Calibri" w:hAnsi="Times New Roman" w:cs="Times New Roman"/>
                <w:iCs/>
                <w:sz w:val="24"/>
                <w:szCs w:val="24"/>
              </w:rPr>
            </m:ctrlPr>
          </m:fPr>
          <m:num>
            <m:r>
              <m:rPr>
                <m:sty m:val="p"/>
              </m:rPr>
              <w:rPr>
                <w:rFonts w:ascii="Cambria Math" w:hAnsi="Cambria Math" w:cs="Times New Roman"/>
                <w:sz w:val="24"/>
                <w:szCs w:val="24"/>
              </w:rPr>
              <m:t>F</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x</m:t>
        </m:r>
        <m:r>
          <m:rPr>
            <m:sty m:val="p"/>
          </m:rPr>
          <w:rPr>
            <w:rFonts w:ascii="Cambria Math" w:hAnsi="Times New Roman" w:cs="Times New Roman"/>
            <w:sz w:val="24"/>
            <w:szCs w:val="24"/>
          </w:rPr>
          <m:t xml:space="preserve"> 100%</m:t>
        </m:r>
      </m:oMath>
      <w:r>
        <w:rPr>
          <w:rFonts w:asciiTheme="majorBidi" w:eastAsiaTheme="minorEastAsia" w:hAnsiTheme="majorBidi" w:cstheme="majorBidi"/>
          <w:iCs/>
          <w:sz w:val="24"/>
          <w:szCs w:val="24"/>
        </w:rPr>
        <w:t xml:space="preserve">                              </w:t>
      </w:r>
    </w:p>
    <w:p w:rsidR="006A6313" w:rsidRDefault="006A6313" w:rsidP="006A6313">
      <w:pPr>
        <w:pStyle w:val="ListParagraph"/>
        <w:tabs>
          <w:tab w:val="left" w:pos="1204"/>
        </w:tabs>
        <w:spacing w:after="0" w:line="240" w:lineRule="auto"/>
        <w:jc w:val="both"/>
        <w:rPr>
          <w:rFonts w:asciiTheme="majorBidi" w:eastAsiaTheme="minorEastAsia" w:hAnsiTheme="majorBidi" w:cstheme="majorBidi"/>
          <w:iCs/>
          <w:sz w:val="24"/>
          <w:szCs w:val="24"/>
        </w:rPr>
      </w:pPr>
    </w:p>
    <w:p w:rsidR="006A6313" w:rsidRDefault="006A6313" w:rsidP="006A6313">
      <w:pPr>
        <w:pStyle w:val="Default"/>
        <w:spacing w:line="276" w:lineRule="auto"/>
        <w:jc w:val="both"/>
        <w:rPr>
          <w:lang w:val="id-ID"/>
        </w:rPr>
      </w:pPr>
      <w:r w:rsidRPr="00842B02">
        <w:t xml:space="preserve">Keterangan : </w:t>
      </w:r>
      <w:r>
        <w:tab/>
      </w:r>
    </w:p>
    <w:p w:rsidR="006A6313" w:rsidRPr="00842B02" w:rsidRDefault="006A6313" w:rsidP="006A6313">
      <w:pPr>
        <w:pStyle w:val="Default"/>
        <w:spacing w:line="276" w:lineRule="auto"/>
        <w:jc w:val="both"/>
      </w:pPr>
      <w:r>
        <w:t>P = Persentas</w:t>
      </w:r>
      <w:r>
        <w:rPr>
          <w:lang w:val="id-ID"/>
        </w:rPr>
        <w:t>e</w:t>
      </w:r>
      <w:r w:rsidRPr="00842B02">
        <w:t xml:space="preserve"> </w:t>
      </w:r>
    </w:p>
    <w:p w:rsidR="006A6313" w:rsidRPr="00842B02" w:rsidRDefault="006A6313" w:rsidP="006A6313">
      <w:pPr>
        <w:pStyle w:val="Default"/>
        <w:spacing w:line="276" w:lineRule="auto"/>
        <w:jc w:val="both"/>
      </w:pPr>
      <w:r w:rsidRPr="00842B02">
        <w:t xml:space="preserve">F = Jawaban yang diberikan responden </w:t>
      </w:r>
    </w:p>
    <w:p w:rsidR="006A6313" w:rsidRDefault="006A6313" w:rsidP="006A6313">
      <w:pPr>
        <w:pStyle w:val="Default"/>
        <w:spacing w:line="276" w:lineRule="auto"/>
        <w:jc w:val="both"/>
        <w:rPr>
          <w:lang w:val="id-ID"/>
        </w:rPr>
      </w:pPr>
      <w:r w:rsidRPr="00842B02">
        <w:t xml:space="preserve">n = Jumlah responden </w:t>
      </w:r>
    </w:p>
    <w:p w:rsidR="00F52959" w:rsidRPr="00F52959" w:rsidRDefault="00F52959" w:rsidP="00F52959">
      <w:pPr>
        <w:pStyle w:val="Default"/>
        <w:jc w:val="both"/>
        <w:rPr>
          <w:lang w:val="id-ID"/>
        </w:rPr>
      </w:pPr>
    </w:p>
    <w:p w:rsidR="006A6313" w:rsidRDefault="006A6313" w:rsidP="006A6313">
      <w:pPr>
        <w:pStyle w:val="Default"/>
        <w:spacing w:line="360" w:lineRule="auto"/>
        <w:ind w:firstLine="708"/>
        <w:jc w:val="both"/>
        <w:rPr>
          <w:lang w:val="id-ID"/>
        </w:rPr>
      </w:pPr>
      <w:r w:rsidRPr="00842B02">
        <w:t>Untuk</w:t>
      </w:r>
      <w:r w:rsidR="00F52959">
        <w:t xml:space="preserve"> menafsirkan besarnya persentas</w:t>
      </w:r>
      <w:r w:rsidR="00F52959">
        <w:rPr>
          <w:lang w:val="id-ID"/>
        </w:rPr>
        <w:t>e</w:t>
      </w:r>
      <w:r w:rsidRPr="00842B02">
        <w:t xml:space="preserve"> yang didapatkan dari tabulasi data, penulis menggunakan penafsiran yang</w:t>
      </w:r>
      <w:r>
        <w:t xml:space="preserve"> dikemukakan oleh Arikunto (</w:t>
      </w:r>
      <w:r>
        <w:rPr>
          <w:rFonts w:hint="cs"/>
          <w:rtl/>
        </w:rPr>
        <w:t>1998</w:t>
      </w:r>
      <w:r w:rsidRPr="00842B02">
        <w:t xml:space="preserve">: </w:t>
      </w:r>
      <w:r>
        <w:rPr>
          <w:rFonts w:hint="cs"/>
          <w:rtl/>
        </w:rPr>
        <w:t>246</w:t>
      </w:r>
      <w:r w:rsidRPr="00842B02">
        <w:t xml:space="preserve">) sebagai berikut : </w:t>
      </w:r>
    </w:p>
    <w:p w:rsidR="006A6313" w:rsidRPr="00BB1DFA" w:rsidRDefault="006A6313" w:rsidP="006A6313">
      <w:pPr>
        <w:pStyle w:val="Default"/>
        <w:ind w:firstLine="708"/>
        <w:jc w:val="both"/>
        <w:rPr>
          <w:lang w:val="id-ID"/>
        </w:rPr>
      </w:pPr>
    </w:p>
    <w:p w:rsidR="006A6313" w:rsidRDefault="006A6313" w:rsidP="006A6313">
      <w:pPr>
        <w:pStyle w:val="Default"/>
        <w:numPr>
          <w:ilvl w:val="0"/>
          <w:numId w:val="13"/>
        </w:numPr>
        <w:spacing w:line="360" w:lineRule="auto"/>
        <w:ind w:left="426"/>
        <w:jc w:val="both"/>
      </w:pPr>
      <w:r>
        <w:rPr>
          <w:rFonts w:hint="cs"/>
          <w:rtl/>
        </w:rPr>
        <w:t>76</w:t>
      </w:r>
      <w:r>
        <w:t>%</w:t>
      </w:r>
      <w:r w:rsidRPr="00842B02">
        <w:t xml:space="preserve"> – 100% </w:t>
      </w:r>
      <w:r>
        <w:rPr>
          <w:lang w:val="id-ID"/>
        </w:rPr>
        <w:tab/>
      </w:r>
      <w:r>
        <w:t xml:space="preserve">: </w:t>
      </w:r>
      <w:r>
        <w:rPr>
          <w:lang w:val="id-ID"/>
        </w:rPr>
        <w:t>Baik</w:t>
      </w:r>
      <w:r w:rsidRPr="00842B02">
        <w:t xml:space="preserve"> </w:t>
      </w:r>
    </w:p>
    <w:p w:rsidR="006A6313" w:rsidRDefault="006A6313" w:rsidP="006A6313">
      <w:pPr>
        <w:pStyle w:val="Default"/>
        <w:numPr>
          <w:ilvl w:val="0"/>
          <w:numId w:val="13"/>
        </w:numPr>
        <w:spacing w:line="360" w:lineRule="auto"/>
        <w:ind w:left="426"/>
        <w:jc w:val="both"/>
      </w:pPr>
      <w:r>
        <w:rPr>
          <w:lang w:val="id-ID"/>
        </w:rPr>
        <w:t>5</w:t>
      </w:r>
      <w:r>
        <w:t>6%</w:t>
      </w:r>
      <w:r>
        <w:rPr>
          <w:lang w:val="id-ID"/>
        </w:rPr>
        <w:t xml:space="preserve"> </w:t>
      </w:r>
      <w:r w:rsidRPr="00842B02">
        <w:t xml:space="preserve">– </w:t>
      </w:r>
      <w:r>
        <w:rPr>
          <w:lang w:val="id-ID"/>
        </w:rPr>
        <w:t>75</w:t>
      </w:r>
      <w:r w:rsidRPr="00842B02">
        <w:t xml:space="preserve">% </w:t>
      </w:r>
      <w:r>
        <w:rPr>
          <w:lang w:val="id-ID"/>
        </w:rPr>
        <w:tab/>
      </w:r>
      <w:r>
        <w:t xml:space="preserve">: </w:t>
      </w:r>
      <w:r>
        <w:rPr>
          <w:lang w:val="id-ID"/>
        </w:rPr>
        <w:t>Cukup</w:t>
      </w:r>
    </w:p>
    <w:p w:rsidR="006A6313" w:rsidRDefault="006A6313" w:rsidP="006A6313">
      <w:pPr>
        <w:pStyle w:val="Default"/>
        <w:numPr>
          <w:ilvl w:val="0"/>
          <w:numId w:val="13"/>
        </w:numPr>
        <w:spacing w:line="360" w:lineRule="auto"/>
        <w:ind w:left="426"/>
        <w:jc w:val="both"/>
      </w:pPr>
      <w:r>
        <w:rPr>
          <w:lang w:val="id-ID"/>
        </w:rPr>
        <w:t>40</w:t>
      </w:r>
      <w:r>
        <w:t>%</w:t>
      </w:r>
      <w:r>
        <w:rPr>
          <w:lang w:val="id-ID"/>
        </w:rPr>
        <w:t xml:space="preserve"> </w:t>
      </w:r>
      <w:r w:rsidRPr="00842B02">
        <w:t xml:space="preserve">– </w:t>
      </w:r>
      <w:r>
        <w:rPr>
          <w:lang w:val="id-ID"/>
        </w:rPr>
        <w:t>55</w:t>
      </w:r>
      <w:r w:rsidRPr="00842B02">
        <w:t xml:space="preserve">% </w:t>
      </w:r>
      <w:r>
        <w:rPr>
          <w:lang w:val="id-ID"/>
        </w:rPr>
        <w:tab/>
      </w:r>
      <w:r>
        <w:t xml:space="preserve">: </w:t>
      </w:r>
      <w:r>
        <w:rPr>
          <w:lang w:val="id-ID"/>
        </w:rPr>
        <w:t>Kurang Baik</w:t>
      </w:r>
      <w:r w:rsidRPr="00842B02">
        <w:t xml:space="preserve"> </w:t>
      </w:r>
    </w:p>
    <w:p w:rsidR="006A6313" w:rsidRDefault="006A6313" w:rsidP="006A6313">
      <w:pPr>
        <w:pStyle w:val="Default"/>
        <w:numPr>
          <w:ilvl w:val="0"/>
          <w:numId w:val="13"/>
        </w:numPr>
        <w:spacing w:line="360" w:lineRule="auto"/>
        <w:ind w:left="426"/>
        <w:jc w:val="both"/>
      </w:pPr>
      <w:r>
        <w:rPr>
          <w:lang w:val="id-ID"/>
        </w:rPr>
        <w:t xml:space="preserve">&lt; </w:t>
      </w:r>
      <w:r w:rsidRPr="00842B02">
        <w:t xml:space="preserve">40% </w:t>
      </w:r>
      <w:r>
        <w:rPr>
          <w:lang w:val="id-ID"/>
        </w:rPr>
        <w:tab/>
        <w:t xml:space="preserve">           </w:t>
      </w:r>
      <w:r>
        <w:t xml:space="preserve">: </w:t>
      </w:r>
      <w:r>
        <w:rPr>
          <w:lang w:val="id-ID"/>
        </w:rPr>
        <w:t>Tidak Baik</w:t>
      </w:r>
    </w:p>
    <w:p w:rsidR="006A6313" w:rsidRPr="00670CC6" w:rsidRDefault="006A6313" w:rsidP="006A6313">
      <w:pPr>
        <w:pStyle w:val="ListParagraph"/>
        <w:tabs>
          <w:tab w:val="left" w:pos="1204"/>
        </w:tabs>
        <w:spacing w:after="0" w:line="240" w:lineRule="auto"/>
        <w:jc w:val="both"/>
        <w:rPr>
          <w:rFonts w:ascii="Times New Roman" w:hAnsi="Times New Roman" w:cs="Times New Roman"/>
          <w:sz w:val="24"/>
          <w:szCs w:val="24"/>
        </w:rPr>
      </w:pPr>
    </w:p>
    <w:p w:rsidR="006A6313" w:rsidRPr="006A6313" w:rsidRDefault="006A6313" w:rsidP="006A6313">
      <w:pPr>
        <w:pStyle w:val="ListParagraph"/>
        <w:numPr>
          <w:ilvl w:val="1"/>
          <w:numId w:val="16"/>
        </w:numPr>
        <w:spacing w:after="0" w:line="360" w:lineRule="auto"/>
        <w:jc w:val="both"/>
        <w:rPr>
          <w:rFonts w:ascii="Times New Roman" w:hAnsi="Times New Roman" w:cs="Times New Roman"/>
          <w:b/>
          <w:sz w:val="24"/>
          <w:szCs w:val="24"/>
        </w:rPr>
      </w:pPr>
      <w:r w:rsidRPr="006A6313">
        <w:rPr>
          <w:rFonts w:ascii="Times New Roman" w:hAnsi="Times New Roman" w:cs="Times New Roman"/>
          <w:b/>
          <w:sz w:val="24"/>
          <w:szCs w:val="24"/>
        </w:rPr>
        <w:t>Sistematika Penulisan Skripsi</w:t>
      </w:r>
    </w:p>
    <w:p w:rsidR="006A6313" w:rsidRPr="00AC3453" w:rsidRDefault="006A6313" w:rsidP="006A6313">
      <w:pPr>
        <w:pStyle w:val="BodyTextIndent2"/>
        <w:spacing w:before="0" w:beforeAutospacing="0" w:after="0" w:afterAutospacing="0" w:line="360" w:lineRule="auto"/>
        <w:ind w:firstLine="720"/>
        <w:jc w:val="both"/>
        <w:rPr>
          <w:lang w:val="id-ID"/>
        </w:rPr>
      </w:pPr>
      <w:r w:rsidRPr="00AC3453">
        <w:rPr>
          <w:lang w:val="fi-FI"/>
        </w:rPr>
        <w:t>Sistematika penyusunan skripsi ini terdiri dari 5 bab dengan rincian sebagai berikut:</w:t>
      </w:r>
    </w:p>
    <w:p w:rsidR="006A6313" w:rsidRPr="00AC3453" w:rsidRDefault="006A6313" w:rsidP="006A6313">
      <w:pPr>
        <w:pStyle w:val="BodyTextIndent2"/>
        <w:numPr>
          <w:ilvl w:val="0"/>
          <w:numId w:val="7"/>
        </w:numPr>
        <w:spacing w:before="0" w:beforeAutospacing="0" w:after="0" w:afterAutospacing="0" w:line="360" w:lineRule="auto"/>
        <w:ind w:left="426"/>
        <w:jc w:val="both"/>
        <w:rPr>
          <w:lang w:val="fi-FI"/>
        </w:rPr>
      </w:pPr>
      <w:r>
        <w:rPr>
          <w:lang w:val="fi-FI"/>
        </w:rPr>
        <w:t xml:space="preserve">BAB </w:t>
      </w:r>
      <w:r>
        <w:rPr>
          <w:lang w:val="id-ID"/>
        </w:rPr>
        <w:t>1</w:t>
      </w:r>
      <w:r w:rsidRPr="00AC3453">
        <w:rPr>
          <w:lang w:val="id-ID"/>
        </w:rPr>
        <w:t xml:space="preserve">  </w:t>
      </w:r>
      <w:r w:rsidRPr="00AC3453">
        <w:rPr>
          <w:lang w:val="fi-FI"/>
        </w:rPr>
        <w:t>PENDAHULUAN</w:t>
      </w:r>
    </w:p>
    <w:p w:rsidR="006A6313" w:rsidRDefault="006A6313" w:rsidP="006A6313">
      <w:pPr>
        <w:pStyle w:val="BodyTextIndent2"/>
        <w:spacing w:before="0" w:beforeAutospacing="0" w:after="0" w:afterAutospacing="0" w:line="360" w:lineRule="auto"/>
        <w:ind w:left="426"/>
        <w:jc w:val="both"/>
        <w:rPr>
          <w:lang w:val="id-ID"/>
        </w:rPr>
      </w:pPr>
      <w:r w:rsidRPr="00AC3453">
        <w:rPr>
          <w:lang w:val="fi-FI"/>
        </w:rPr>
        <w:t>Berisikan latar belakang masalah, permusuan masalah, ruang lingkup, tujuan penelitian, kegunaan penelitian, metode penelitian dan sistematika penulisan</w:t>
      </w:r>
      <w:r>
        <w:rPr>
          <w:lang w:val="id-ID"/>
        </w:rPr>
        <w:t>.</w:t>
      </w:r>
    </w:p>
    <w:p w:rsidR="006A6313" w:rsidRPr="00AC3453" w:rsidRDefault="006A6313" w:rsidP="006A6313">
      <w:pPr>
        <w:pStyle w:val="BodyTextIndent2"/>
        <w:numPr>
          <w:ilvl w:val="0"/>
          <w:numId w:val="7"/>
        </w:numPr>
        <w:spacing w:before="0" w:beforeAutospacing="0" w:after="0" w:afterAutospacing="0" w:line="360" w:lineRule="auto"/>
        <w:ind w:left="426"/>
        <w:jc w:val="both"/>
        <w:rPr>
          <w:lang w:val="fi-FI"/>
        </w:rPr>
      </w:pPr>
      <w:r>
        <w:rPr>
          <w:lang w:val="fi-FI"/>
        </w:rPr>
        <w:t>BAB 2</w:t>
      </w:r>
      <w:r w:rsidRPr="00AC3453">
        <w:rPr>
          <w:lang w:val="id-ID"/>
        </w:rPr>
        <w:t xml:space="preserve"> </w:t>
      </w:r>
      <w:r w:rsidRPr="00AC3453">
        <w:rPr>
          <w:lang w:val="fi-FI"/>
        </w:rPr>
        <w:t>TINJ</w:t>
      </w:r>
      <w:r>
        <w:rPr>
          <w:lang w:val="fi-FI"/>
        </w:rPr>
        <w:t xml:space="preserve">AUAN </w:t>
      </w:r>
      <w:r>
        <w:rPr>
          <w:lang w:val="id-ID"/>
        </w:rPr>
        <w:t>PUSTAKA</w:t>
      </w:r>
      <w:r w:rsidRPr="00AC3453">
        <w:rPr>
          <w:lang w:val="fi-FI"/>
        </w:rPr>
        <w:t xml:space="preserve"> </w:t>
      </w:r>
    </w:p>
    <w:p w:rsidR="006A6313" w:rsidRPr="003127A0" w:rsidRDefault="006A6313" w:rsidP="006A6313">
      <w:pPr>
        <w:pStyle w:val="BodyTextIndent2"/>
        <w:spacing w:before="0" w:beforeAutospacing="0" w:after="0" w:afterAutospacing="0" w:line="360" w:lineRule="auto"/>
        <w:ind w:left="426"/>
        <w:jc w:val="both"/>
        <w:rPr>
          <w:lang w:val="id-ID"/>
        </w:rPr>
      </w:pPr>
      <w:r w:rsidRPr="00AC3453">
        <w:rPr>
          <w:lang w:val="fi-FI"/>
        </w:rPr>
        <w:t>Berisikan tinjauan literatur terdiri dari pengertian-pengertian terkait objek yang dibahas, kutipan pendapat dan pandangan terkait yang dibahas dari buku, majalah ilmiah dan sumber-sumber informasi lainnya yang akan digunakan dalam pembahasan penelitian</w:t>
      </w:r>
      <w:r>
        <w:rPr>
          <w:lang w:val="id-ID"/>
        </w:rPr>
        <w:t>, dan profil lembaga tempat penelitian</w:t>
      </w:r>
    </w:p>
    <w:p w:rsidR="006A6313" w:rsidRPr="00AC3453" w:rsidRDefault="006A6313" w:rsidP="006A6313">
      <w:pPr>
        <w:pStyle w:val="BodyTextIndent2"/>
        <w:numPr>
          <w:ilvl w:val="0"/>
          <w:numId w:val="7"/>
        </w:numPr>
        <w:spacing w:before="0" w:beforeAutospacing="0" w:after="0" w:afterAutospacing="0" w:line="360" w:lineRule="auto"/>
        <w:ind w:left="426"/>
        <w:jc w:val="both"/>
        <w:rPr>
          <w:lang w:val="sv-SE"/>
        </w:rPr>
      </w:pPr>
      <w:r w:rsidRPr="00AC3453">
        <w:rPr>
          <w:lang w:val="sv-SE"/>
        </w:rPr>
        <w:t>B</w:t>
      </w:r>
      <w:r>
        <w:rPr>
          <w:lang w:val="sv-SE"/>
        </w:rPr>
        <w:t xml:space="preserve">AB </w:t>
      </w:r>
      <w:r>
        <w:rPr>
          <w:lang w:val="id-ID"/>
        </w:rPr>
        <w:t>3</w:t>
      </w:r>
      <w:r w:rsidRPr="00AC3453">
        <w:rPr>
          <w:lang w:val="sv-SE"/>
        </w:rPr>
        <w:t xml:space="preserve"> </w:t>
      </w:r>
      <w:r w:rsidRPr="00AC3453">
        <w:rPr>
          <w:lang w:val="id-ID"/>
        </w:rPr>
        <w:t xml:space="preserve"> </w:t>
      </w:r>
      <w:r>
        <w:rPr>
          <w:lang w:val="sv-SE"/>
        </w:rPr>
        <w:t xml:space="preserve">HASIL </w:t>
      </w:r>
      <w:r>
        <w:rPr>
          <w:lang w:val="id-ID"/>
        </w:rPr>
        <w:t>DAN PEMBAHASAN</w:t>
      </w:r>
    </w:p>
    <w:p w:rsidR="006A6313" w:rsidRDefault="006A6313" w:rsidP="006A6313">
      <w:pPr>
        <w:pStyle w:val="BodyTextIndent2"/>
        <w:spacing w:before="0" w:beforeAutospacing="0" w:after="0" w:afterAutospacing="0" w:line="360" w:lineRule="auto"/>
        <w:ind w:left="426"/>
        <w:jc w:val="both"/>
        <w:rPr>
          <w:lang w:val="id-ID"/>
        </w:rPr>
      </w:pPr>
      <w:r w:rsidRPr="00AC3453">
        <w:rPr>
          <w:lang w:val="sv-SE"/>
        </w:rPr>
        <w:t>Berisikan deskripsi data penelitian dan pengolahannya, kelemahan dan upaya-upaya peningkatan kedepan.</w:t>
      </w:r>
    </w:p>
    <w:p w:rsidR="006A6313" w:rsidRPr="00AC3453" w:rsidRDefault="006A6313" w:rsidP="006A6313">
      <w:pPr>
        <w:pStyle w:val="BodyTextIndent2"/>
        <w:numPr>
          <w:ilvl w:val="0"/>
          <w:numId w:val="7"/>
        </w:numPr>
        <w:spacing w:before="0" w:beforeAutospacing="0" w:after="0" w:afterAutospacing="0" w:line="360" w:lineRule="auto"/>
        <w:ind w:left="426"/>
        <w:jc w:val="both"/>
        <w:rPr>
          <w:lang w:val="id-ID"/>
        </w:rPr>
      </w:pPr>
      <w:r>
        <w:rPr>
          <w:lang w:val="sv-SE"/>
        </w:rPr>
        <w:t xml:space="preserve">BAB </w:t>
      </w:r>
      <w:r>
        <w:rPr>
          <w:lang w:val="id-ID"/>
        </w:rPr>
        <w:t>4</w:t>
      </w:r>
      <w:r w:rsidRPr="00AC3453">
        <w:rPr>
          <w:lang w:val="sv-SE"/>
        </w:rPr>
        <w:t xml:space="preserve"> </w:t>
      </w:r>
      <w:r w:rsidRPr="00AC3453">
        <w:rPr>
          <w:lang w:val="id-ID"/>
        </w:rPr>
        <w:t xml:space="preserve"> </w:t>
      </w:r>
      <w:r>
        <w:rPr>
          <w:lang w:val="sv-SE"/>
        </w:rPr>
        <w:t>TINJAUAN</w:t>
      </w:r>
      <w:r w:rsidRPr="00AC3453">
        <w:rPr>
          <w:lang w:val="sv-SE"/>
        </w:rPr>
        <w:t xml:space="preserve"> MENURUT </w:t>
      </w:r>
      <w:r>
        <w:rPr>
          <w:lang w:val="sv-SE"/>
        </w:rPr>
        <w:t>ISLAM</w:t>
      </w:r>
    </w:p>
    <w:p w:rsidR="006A6313" w:rsidRPr="00AC3453" w:rsidRDefault="006A6313" w:rsidP="006A6313">
      <w:pPr>
        <w:pStyle w:val="BodyTextIndent2"/>
        <w:spacing w:before="0" w:beforeAutospacing="0" w:after="0" w:afterAutospacing="0" w:line="360" w:lineRule="auto"/>
        <w:ind w:left="426"/>
        <w:jc w:val="both"/>
        <w:rPr>
          <w:lang w:val="id-ID"/>
        </w:rPr>
      </w:pPr>
      <w:r>
        <w:rPr>
          <w:lang w:val="sv-SE"/>
        </w:rPr>
        <w:t xml:space="preserve">Berisikan </w:t>
      </w:r>
      <w:r>
        <w:rPr>
          <w:lang w:val="id-ID"/>
        </w:rPr>
        <w:t>tentang sejarah perpustakaan Islam</w:t>
      </w:r>
      <w:r w:rsidRPr="00AC3453">
        <w:rPr>
          <w:lang w:val="sv-SE"/>
        </w:rPr>
        <w:t xml:space="preserve">, </w:t>
      </w:r>
      <w:r>
        <w:rPr>
          <w:lang w:val="id-ID"/>
        </w:rPr>
        <w:t>peranan masjid</w:t>
      </w:r>
      <w:r w:rsidRPr="00AC3453">
        <w:rPr>
          <w:lang w:val="sv-SE"/>
        </w:rPr>
        <w:t xml:space="preserve"> dan </w:t>
      </w:r>
      <w:r>
        <w:rPr>
          <w:lang w:val="id-ID"/>
        </w:rPr>
        <w:t xml:space="preserve">promosi </w:t>
      </w:r>
      <w:r w:rsidRPr="00AC3453">
        <w:rPr>
          <w:lang w:val="sv-SE"/>
        </w:rPr>
        <w:t xml:space="preserve">perpustakaan </w:t>
      </w:r>
      <w:r>
        <w:rPr>
          <w:lang w:val="id-ID"/>
        </w:rPr>
        <w:t>ditinjau dari sudut pandang Islam</w:t>
      </w:r>
      <w:r w:rsidRPr="00AC3453">
        <w:rPr>
          <w:lang w:val="sv-SE"/>
        </w:rPr>
        <w:t>.</w:t>
      </w:r>
    </w:p>
    <w:p w:rsidR="006A6313" w:rsidRPr="00AC3453" w:rsidRDefault="006A6313" w:rsidP="006A6313">
      <w:pPr>
        <w:pStyle w:val="BodyTextIndent2"/>
        <w:numPr>
          <w:ilvl w:val="0"/>
          <w:numId w:val="7"/>
        </w:numPr>
        <w:spacing w:before="0" w:beforeAutospacing="0" w:after="0" w:afterAutospacing="0" w:line="360" w:lineRule="auto"/>
        <w:ind w:left="426"/>
        <w:jc w:val="both"/>
        <w:rPr>
          <w:lang w:val="fi-FI"/>
        </w:rPr>
      </w:pPr>
      <w:r>
        <w:rPr>
          <w:lang w:val="fi-FI"/>
        </w:rPr>
        <w:lastRenderedPageBreak/>
        <w:t xml:space="preserve">BAB </w:t>
      </w:r>
      <w:r>
        <w:rPr>
          <w:lang w:val="id-ID"/>
        </w:rPr>
        <w:t>5</w:t>
      </w:r>
      <w:r w:rsidRPr="00AC3453">
        <w:rPr>
          <w:lang w:val="id-ID"/>
        </w:rPr>
        <w:t xml:space="preserve"> </w:t>
      </w:r>
      <w:r>
        <w:rPr>
          <w:lang w:val="fi-FI"/>
        </w:rPr>
        <w:t xml:space="preserve">KESIMPULAN </w:t>
      </w:r>
      <w:r>
        <w:rPr>
          <w:lang w:val="id-ID"/>
        </w:rPr>
        <w:t>DAN</w:t>
      </w:r>
      <w:r w:rsidRPr="00AC3453">
        <w:rPr>
          <w:lang w:val="fi-FI"/>
        </w:rPr>
        <w:t xml:space="preserve"> SARAN</w:t>
      </w:r>
    </w:p>
    <w:p w:rsidR="008F1D9B" w:rsidRDefault="006A6313" w:rsidP="00F52959">
      <w:pPr>
        <w:pStyle w:val="BodyTextIndent2"/>
        <w:spacing w:before="0" w:beforeAutospacing="0" w:after="0" w:afterAutospacing="0" w:line="360" w:lineRule="auto"/>
        <w:ind w:left="426"/>
        <w:jc w:val="both"/>
        <w:rPr>
          <w:lang w:val="id-ID"/>
        </w:rPr>
      </w:pPr>
      <w:r w:rsidRPr="00AC3453">
        <w:rPr>
          <w:lang w:val="fi-FI"/>
        </w:rPr>
        <w:t xml:space="preserve">Berisikan kesimpulan dan saran-saran dari hasil penelitian, sehingga dapat memberi gambaran keadaan </w:t>
      </w:r>
      <w:r w:rsidRPr="00AC3453">
        <w:rPr>
          <w:lang w:val="id-ID"/>
        </w:rPr>
        <w:t>yang sebenarnya dan dapat dijadikan masukan bagi perpustakaan untuk lebih meningkat</w:t>
      </w:r>
      <w:r w:rsidR="00F52959">
        <w:rPr>
          <w:lang w:val="id-ID"/>
        </w:rPr>
        <w:t>kan</w:t>
      </w:r>
      <w:r w:rsidRPr="00AC3453">
        <w:rPr>
          <w:lang w:val="id-ID"/>
        </w:rPr>
        <w:t xml:space="preserve"> kegiatan promosinya.</w:t>
      </w:r>
    </w:p>
    <w:sectPr w:rsidR="008F1D9B" w:rsidSect="00155EB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2268" w:header="709"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28" w:rsidRDefault="005D6928" w:rsidP="00750441">
      <w:pPr>
        <w:spacing w:after="0" w:line="240" w:lineRule="auto"/>
      </w:pPr>
      <w:r>
        <w:separator/>
      </w:r>
    </w:p>
  </w:endnote>
  <w:endnote w:type="continuationSeparator" w:id="0">
    <w:p w:rsidR="005D6928" w:rsidRDefault="005D6928" w:rsidP="00750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72" w:rsidRDefault="008F3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368"/>
      <w:docPartObj>
        <w:docPartGallery w:val="Page Numbers (Bottom of Page)"/>
        <w:docPartUnique/>
      </w:docPartObj>
    </w:sdtPr>
    <w:sdtContent>
      <w:p w:rsidR="008F3072" w:rsidRDefault="00CF32AF">
        <w:pPr>
          <w:pStyle w:val="Footer"/>
          <w:jc w:val="right"/>
        </w:pPr>
        <w:fldSimple w:instr=" PAGE   \* MERGEFORMAT ">
          <w:r w:rsidR="00BA2AAC">
            <w:rPr>
              <w:noProof/>
            </w:rPr>
            <w:t>2</w:t>
          </w:r>
        </w:fldSimple>
      </w:p>
    </w:sdtContent>
  </w:sdt>
  <w:p w:rsidR="00A679BF" w:rsidRDefault="00A67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371"/>
      <w:docPartObj>
        <w:docPartGallery w:val="Page Numbers (Bottom of Page)"/>
        <w:docPartUnique/>
      </w:docPartObj>
    </w:sdtPr>
    <w:sdtContent>
      <w:p w:rsidR="008F3072" w:rsidRDefault="00CF32AF">
        <w:pPr>
          <w:pStyle w:val="Footer"/>
          <w:jc w:val="center"/>
        </w:pPr>
        <w:fldSimple w:instr=" PAGE   \* MERGEFORMAT ">
          <w:r w:rsidR="00BA2AAC">
            <w:rPr>
              <w:noProof/>
            </w:rPr>
            <w:t>1</w:t>
          </w:r>
        </w:fldSimple>
      </w:p>
    </w:sdtContent>
  </w:sdt>
  <w:p w:rsidR="00A679BF" w:rsidRDefault="00A67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28" w:rsidRDefault="005D6928" w:rsidP="00750441">
      <w:pPr>
        <w:spacing w:after="0" w:line="240" w:lineRule="auto"/>
      </w:pPr>
      <w:r>
        <w:separator/>
      </w:r>
    </w:p>
  </w:footnote>
  <w:footnote w:type="continuationSeparator" w:id="0">
    <w:p w:rsidR="005D6928" w:rsidRDefault="005D6928" w:rsidP="00750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72" w:rsidRDefault="008F30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72" w:rsidRDefault="008F30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72" w:rsidRDefault="008F3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98E"/>
    <w:multiLevelType w:val="hybridMultilevel"/>
    <w:tmpl w:val="DEDAEB6A"/>
    <w:lvl w:ilvl="0" w:tplc="0421000B">
      <w:start w:val="1"/>
      <w:numFmt w:val="bullet"/>
      <w:lvlText w:val=""/>
      <w:lvlJc w:val="left"/>
      <w:pPr>
        <w:ind w:left="1209" w:hanging="360"/>
      </w:pPr>
      <w:rPr>
        <w:rFonts w:ascii="Wingdings" w:hAnsi="Wingding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
    <w:nsid w:val="0291277A"/>
    <w:multiLevelType w:val="multilevel"/>
    <w:tmpl w:val="6BA4DB6A"/>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B86786"/>
    <w:multiLevelType w:val="hybridMultilevel"/>
    <w:tmpl w:val="150AA856"/>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150D4CC5"/>
    <w:multiLevelType w:val="hybridMultilevel"/>
    <w:tmpl w:val="E30E2B0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112C4"/>
    <w:multiLevelType w:val="hybridMultilevel"/>
    <w:tmpl w:val="DFF65C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6209BB"/>
    <w:multiLevelType w:val="hybridMultilevel"/>
    <w:tmpl w:val="8CBA66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76777C"/>
    <w:multiLevelType w:val="multilevel"/>
    <w:tmpl w:val="58BED0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1511E49"/>
    <w:multiLevelType w:val="hybridMultilevel"/>
    <w:tmpl w:val="8A52D36E"/>
    <w:lvl w:ilvl="0" w:tplc="223A63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8123672"/>
    <w:multiLevelType w:val="hybridMultilevel"/>
    <w:tmpl w:val="733C442C"/>
    <w:lvl w:ilvl="0" w:tplc="1FC88A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DDB3007"/>
    <w:multiLevelType w:val="hybridMultilevel"/>
    <w:tmpl w:val="438A9B46"/>
    <w:lvl w:ilvl="0" w:tplc="17043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FB95975"/>
    <w:multiLevelType w:val="hybridMultilevel"/>
    <w:tmpl w:val="D320F1C2"/>
    <w:lvl w:ilvl="0" w:tplc="2A2C53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BB93F54"/>
    <w:multiLevelType w:val="multilevel"/>
    <w:tmpl w:val="B816A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9741EC"/>
    <w:multiLevelType w:val="hybridMultilevel"/>
    <w:tmpl w:val="F0741C76"/>
    <w:lvl w:ilvl="0" w:tplc="0409000F">
      <w:start w:val="1"/>
      <w:numFmt w:val="decimal"/>
      <w:lvlText w:val="%1."/>
      <w:lvlJc w:val="left"/>
      <w:pPr>
        <w:tabs>
          <w:tab w:val="num" w:pos="720"/>
        </w:tabs>
        <w:ind w:left="720" w:hanging="360"/>
      </w:pPr>
      <w:rPr>
        <w:rFonts w:hint="default"/>
      </w:rPr>
    </w:lvl>
    <w:lvl w:ilvl="1" w:tplc="199CCD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830F6"/>
    <w:multiLevelType w:val="hybridMultilevel"/>
    <w:tmpl w:val="EAE01F68"/>
    <w:lvl w:ilvl="0" w:tplc="FB72C8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F305A0"/>
    <w:multiLevelType w:val="multilevel"/>
    <w:tmpl w:val="1B5C00A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8B7507"/>
    <w:multiLevelType w:val="hybridMultilevel"/>
    <w:tmpl w:val="63985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8"/>
  </w:num>
  <w:num w:numId="5">
    <w:abstractNumId w:val="12"/>
  </w:num>
  <w:num w:numId="6">
    <w:abstractNumId w:val="3"/>
  </w:num>
  <w:num w:numId="7">
    <w:abstractNumId w:val="2"/>
  </w:num>
  <w:num w:numId="8">
    <w:abstractNumId w:val="6"/>
  </w:num>
  <w:num w:numId="9">
    <w:abstractNumId w:val="11"/>
  </w:num>
  <w:num w:numId="10">
    <w:abstractNumId w:val="5"/>
  </w:num>
  <w:num w:numId="11">
    <w:abstractNumId w:val="7"/>
  </w:num>
  <w:num w:numId="12">
    <w:abstractNumId w:val="4"/>
  </w:num>
  <w:num w:numId="13">
    <w:abstractNumId w:val="0"/>
  </w:num>
  <w:num w:numId="14">
    <w:abstractNumId w:val="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754F"/>
    <w:rsid w:val="000032E2"/>
    <w:rsid w:val="00003793"/>
    <w:rsid w:val="000047B4"/>
    <w:rsid w:val="000251BE"/>
    <w:rsid w:val="000901C4"/>
    <w:rsid w:val="0009754F"/>
    <w:rsid w:val="000C223D"/>
    <w:rsid w:val="000E0F2B"/>
    <w:rsid w:val="000E7AA3"/>
    <w:rsid w:val="000F1835"/>
    <w:rsid w:val="000F75D2"/>
    <w:rsid w:val="0011023F"/>
    <w:rsid w:val="00111C34"/>
    <w:rsid w:val="00113614"/>
    <w:rsid w:val="00116054"/>
    <w:rsid w:val="00140C5E"/>
    <w:rsid w:val="001467F0"/>
    <w:rsid w:val="00152F88"/>
    <w:rsid w:val="00155895"/>
    <w:rsid w:val="00155EB9"/>
    <w:rsid w:val="00165658"/>
    <w:rsid w:val="00166ADA"/>
    <w:rsid w:val="001703B3"/>
    <w:rsid w:val="00181D26"/>
    <w:rsid w:val="00183770"/>
    <w:rsid w:val="0019096E"/>
    <w:rsid w:val="001D52FE"/>
    <w:rsid w:val="001E2A04"/>
    <w:rsid w:val="001E78AD"/>
    <w:rsid w:val="001F7BF9"/>
    <w:rsid w:val="00231A69"/>
    <w:rsid w:val="002333AA"/>
    <w:rsid w:val="00237405"/>
    <w:rsid w:val="0024060F"/>
    <w:rsid w:val="00247FD5"/>
    <w:rsid w:val="002712A8"/>
    <w:rsid w:val="002773E4"/>
    <w:rsid w:val="0028011C"/>
    <w:rsid w:val="00291850"/>
    <w:rsid w:val="002B163B"/>
    <w:rsid w:val="002B230B"/>
    <w:rsid w:val="002B2784"/>
    <w:rsid w:val="002B4202"/>
    <w:rsid w:val="002B4FEA"/>
    <w:rsid w:val="002C2195"/>
    <w:rsid w:val="002E3627"/>
    <w:rsid w:val="002F17E5"/>
    <w:rsid w:val="00303860"/>
    <w:rsid w:val="00307DDA"/>
    <w:rsid w:val="003120E4"/>
    <w:rsid w:val="00315040"/>
    <w:rsid w:val="00316736"/>
    <w:rsid w:val="00327BEE"/>
    <w:rsid w:val="0033552D"/>
    <w:rsid w:val="00335695"/>
    <w:rsid w:val="00342680"/>
    <w:rsid w:val="003431DA"/>
    <w:rsid w:val="00350CBE"/>
    <w:rsid w:val="003A45C5"/>
    <w:rsid w:val="003A493F"/>
    <w:rsid w:val="003A5239"/>
    <w:rsid w:val="003B548C"/>
    <w:rsid w:val="003C64E0"/>
    <w:rsid w:val="003E122F"/>
    <w:rsid w:val="00412138"/>
    <w:rsid w:val="00413864"/>
    <w:rsid w:val="00414CF0"/>
    <w:rsid w:val="00442DE9"/>
    <w:rsid w:val="004430D1"/>
    <w:rsid w:val="00451A6C"/>
    <w:rsid w:val="0046274D"/>
    <w:rsid w:val="004663A8"/>
    <w:rsid w:val="004759F0"/>
    <w:rsid w:val="0048517E"/>
    <w:rsid w:val="00495A92"/>
    <w:rsid w:val="004A42DA"/>
    <w:rsid w:val="004B2DFD"/>
    <w:rsid w:val="004B377E"/>
    <w:rsid w:val="004B4E16"/>
    <w:rsid w:val="004B67CF"/>
    <w:rsid w:val="004C3B25"/>
    <w:rsid w:val="004E0436"/>
    <w:rsid w:val="0050325F"/>
    <w:rsid w:val="00504B26"/>
    <w:rsid w:val="00510870"/>
    <w:rsid w:val="00514F70"/>
    <w:rsid w:val="00515A91"/>
    <w:rsid w:val="00520C43"/>
    <w:rsid w:val="00526088"/>
    <w:rsid w:val="005303CD"/>
    <w:rsid w:val="0056339B"/>
    <w:rsid w:val="00585596"/>
    <w:rsid w:val="005952D6"/>
    <w:rsid w:val="00596B66"/>
    <w:rsid w:val="005C0689"/>
    <w:rsid w:val="005C41E0"/>
    <w:rsid w:val="005D3E61"/>
    <w:rsid w:val="005D4075"/>
    <w:rsid w:val="005D4D1C"/>
    <w:rsid w:val="005D6928"/>
    <w:rsid w:val="005D714E"/>
    <w:rsid w:val="005E482F"/>
    <w:rsid w:val="00606B65"/>
    <w:rsid w:val="00622F1C"/>
    <w:rsid w:val="006269A8"/>
    <w:rsid w:val="00630382"/>
    <w:rsid w:val="00641D62"/>
    <w:rsid w:val="00645E03"/>
    <w:rsid w:val="0065116A"/>
    <w:rsid w:val="00670197"/>
    <w:rsid w:val="00670CC6"/>
    <w:rsid w:val="00690987"/>
    <w:rsid w:val="00691A2B"/>
    <w:rsid w:val="006A6313"/>
    <w:rsid w:val="006C4A2E"/>
    <w:rsid w:val="006E0CFB"/>
    <w:rsid w:val="006E24E6"/>
    <w:rsid w:val="006E5EDD"/>
    <w:rsid w:val="006F5866"/>
    <w:rsid w:val="006F5B73"/>
    <w:rsid w:val="00704B6F"/>
    <w:rsid w:val="007057A5"/>
    <w:rsid w:val="00717ED2"/>
    <w:rsid w:val="00724F95"/>
    <w:rsid w:val="00735827"/>
    <w:rsid w:val="007360D3"/>
    <w:rsid w:val="00750441"/>
    <w:rsid w:val="00753848"/>
    <w:rsid w:val="007544C4"/>
    <w:rsid w:val="007608FA"/>
    <w:rsid w:val="007636A6"/>
    <w:rsid w:val="0078486C"/>
    <w:rsid w:val="0079181E"/>
    <w:rsid w:val="00794024"/>
    <w:rsid w:val="00797AB2"/>
    <w:rsid w:val="007A2D72"/>
    <w:rsid w:val="007C5E42"/>
    <w:rsid w:val="007D08D4"/>
    <w:rsid w:val="007D1B7E"/>
    <w:rsid w:val="007E1215"/>
    <w:rsid w:val="007F0835"/>
    <w:rsid w:val="007F0962"/>
    <w:rsid w:val="007F2ACF"/>
    <w:rsid w:val="007F77A0"/>
    <w:rsid w:val="00806947"/>
    <w:rsid w:val="008122FE"/>
    <w:rsid w:val="00827599"/>
    <w:rsid w:val="00831599"/>
    <w:rsid w:val="00835E1F"/>
    <w:rsid w:val="00844FAA"/>
    <w:rsid w:val="00853A6D"/>
    <w:rsid w:val="00856142"/>
    <w:rsid w:val="00861F9C"/>
    <w:rsid w:val="00871EB6"/>
    <w:rsid w:val="008806DA"/>
    <w:rsid w:val="00881EBE"/>
    <w:rsid w:val="00881F20"/>
    <w:rsid w:val="00890B29"/>
    <w:rsid w:val="008B0D69"/>
    <w:rsid w:val="008F1D9B"/>
    <w:rsid w:val="008F3072"/>
    <w:rsid w:val="008F5B98"/>
    <w:rsid w:val="009008C8"/>
    <w:rsid w:val="00923871"/>
    <w:rsid w:val="00950B33"/>
    <w:rsid w:val="009639D3"/>
    <w:rsid w:val="00965221"/>
    <w:rsid w:val="009670F1"/>
    <w:rsid w:val="009906F3"/>
    <w:rsid w:val="00992395"/>
    <w:rsid w:val="00997637"/>
    <w:rsid w:val="009B3585"/>
    <w:rsid w:val="009D1128"/>
    <w:rsid w:val="009D7835"/>
    <w:rsid w:val="009F4FC4"/>
    <w:rsid w:val="009F6A33"/>
    <w:rsid w:val="00A057CB"/>
    <w:rsid w:val="00A30E61"/>
    <w:rsid w:val="00A42917"/>
    <w:rsid w:val="00A46BD2"/>
    <w:rsid w:val="00A679BF"/>
    <w:rsid w:val="00A74D36"/>
    <w:rsid w:val="00A9124D"/>
    <w:rsid w:val="00AA6BFF"/>
    <w:rsid w:val="00AB13B6"/>
    <w:rsid w:val="00AB339D"/>
    <w:rsid w:val="00AC3453"/>
    <w:rsid w:val="00AC6DB2"/>
    <w:rsid w:val="00AE338B"/>
    <w:rsid w:val="00AF0007"/>
    <w:rsid w:val="00B110A2"/>
    <w:rsid w:val="00B1295F"/>
    <w:rsid w:val="00B175E1"/>
    <w:rsid w:val="00B215AA"/>
    <w:rsid w:val="00B34C1D"/>
    <w:rsid w:val="00B37271"/>
    <w:rsid w:val="00B43A3A"/>
    <w:rsid w:val="00B43E72"/>
    <w:rsid w:val="00B51B78"/>
    <w:rsid w:val="00B700A8"/>
    <w:rsid w:val="00B86901"/>
    <w:rsid w:val="00B964D7"/>
    <w:rsid w:val="00BA2AAC"/>
    <w:rsid w:val="00BB490B"/>
    <w:rsid w:val="00BC3370"/>
    <w:rsid w:val="00BD5215"/>
    <w:rsid w:val="00BE0412"/>
    <w:rsid w:val="00BE1977"/>
    <w:rsid w:val="00BE64FE"/>
    <w:rsid w:val="00C132A5"/>
    <w:rsid w:val="00C375ED"/>
    <w:rsid w:val="00C54709"/>
    <w:rsid w:val="00C55FB1"/>
    <w:rsid w:val="00C630CE"/>
    <w:rsid w:val="00C63801"/>
    <w:rsid w:val="00C64F93"/>
    <w:rsid w:val="00C676C8"/>
    <w:rsid w:val="00C7565D"/>
    <w:rsid w:val="00CA301C"/>
    <w:rsid w:val="00CA3EA6"/>
    <w:rsid w:val="00CE2190"/>
    <w:rsid w:val="00CF274E"/>
    <w:rsid w:val="00CF32AF"/>
    <w:rsid w:val="00D07F4B"/>
    <w:rsid w:val="00D226A8"/>
    <w:rsid w:val="00D40893"/>
    <w:rsid w:val="00D42533"/>
    <w:rsid w:val="00D725A7"/>
    <w:rsid w:val="00D75F2D"/>
    <w:rsid w:val="00D8748A"/>
    <w:rsid w:val="00DA79B4"/>
    <w:rsid w:val="00DB39A6"/>
    <w:rsid w:val="00DB407C"/>
    <w:rsid w:val="00DC6791"/>
    <w:rsid w:val="00DC71DC"/>
    <w:rsid w:val="00DE258A"/>
    <w:rsid w:val="00DF55D4"/>
    <w:rsid w:val="00E007D8"/>
    <w:rsid w:val="00E64943"/>
    <w:rsid w:val="00E819BA"/>
    <w:rsid w:val="00E95BBC"/>
    <w:rsid w:val="00EB2B8D"/>
    <w:rsid w:val="00EC1323"/>
    <w:rsid w:val="00EC6CB8"/>
    <w:rsid w:val="00ED4774"/>
    <w:rsid w:val="00F257A0"/>
    <w:rsid w:val="00F318CC"/>
    <w:rsid w:val="00F3497B"/>
    <w:rsid w:val="00F375E7"/>
    <w:rsid w:val="00F459AB"/>
    <w:rsid w:val="00F46BDB"/>
    <w:rsid w:val="00F52959"/>
    <w:rsid w:val="00F5744F"/>
    <w:rsid w:val="00F613B6"/>
    <w:rsid w:val="00F63943"/>
    <w:rsid w:val="00F74208"/>
    <w:rsid w:val="00F74385"/>
    <w:rsid w:val="00F77931"/>
    <w:rsid w:val="00F9435B"/>
    <w:rsid w:val="00FB27D2"/>
    <w:rsid w:val="00FB6159"/>
    <w:rsid w:val="00FC3F01"/>
    <w:rsid w:val="00FD2C88"/>
    <w:rsid w:val="00FE70DD"/>
    <w:rsid w:val="00FF45A9"/>
    <w:rsid w:val="00FF7B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4F"/>
  </w:style>
  <w:style w:type="paragraph" w:styleId="Heading2">
    <w:name w:val="heading 2"/>
    <w:basedOn w:val="Normal"/>
    <w:link w:val="Heading2Char"/>
    <w:qFormat/>
    <w:rsid w:val="00F375E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4F"/>
    <w:pPr>
      <w:ind w:left="720"/>
      <w:contextualSpacing/>
    </w:pPr>
  </w:style>
  <w:style w:type="character" w:styleId="Hyperlink">
    <w:name w:val="Hyperlink"/>
    <w:basedOn w:val="DefaultParagraphFont"/>
    <w:uiPriority w:val="99"/>
    <w:rsid w:val="0009754F"/>
    <w:rPr>
      <w:color w:val="0000FF"/>
      <w:u w:val="single"/>
    </w:rPr>
  </w:style>
  <w:style w:type="paragraph" w:styleId="NormalWeb">
    <w:name w:val="Normal (Web)"/>
    <w:basedOn w:val="Normal"/>
    <w:rsid w:val="000975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9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4F"/>
  </w:style>
  <w:style w:type="paragraph" w:styleId="BodyTextIndent2">
    <w:name w:val="Body Text Indent 2"/>
    <w:basedOn w:val="Normal"/>
    <w:link w:val="BodyTextIndent2Char"/>
    <w:rsid w:val="000975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9754F"/>
    <w:rPr>
      <w:rFonts w:ascii="Times New Roman" w:eastAsia="Times New Roman" w:hAnsi="Times New Roman" w:cs="Times New Roman"/>
      <w:sz w:val="24"/>
      <w:szCs w:val="24"/>
      <w:lang w:val="en-US"/>
    </w:rPr>
  </w:style>
  <w:style w:type="character" w:styleId="Strong">
    <w:name w:val="Strong"/>
    <w:basedOn w:val="DefaultParagraphFont"/>
    <w:qFormat/>
    <w:rsid w:val="0009754F"/>
    <w:rPr>
      <w:b/>
      <w:bCs/>
    </w:rPr>
  </w:style>
  <w:style w:type="character" w:styleId="FollowedHyperlink">
    <w:name w:val="FollowedHyperlink"/>
    <w:basedOn w:val="DefaultParagraphFont"/>
    <w:uiPriority w:val="99"/>
    <w:semiHidden/>
    <w:unhideWhenUsed/>
    <w:rsid w:val="0009754F"/>
    <w:rPr>
      <w:color w:val="800080" w:themeColor="followedHyperlink"/>
      <w:u w:val="single"/>
    </w:rPr>
  </w:style>
  <w:style w:type="character" w:customStyle="1" w:styleId="Heading2Char">
    <w:name w:val="Heading 2 Char"/>
    <w:basedOn w:val="DefaultParagraphFont"/>
    <w:link w:val="Heading2"/>
    <w:rsid w:val="00F375E7"/>
    <w:rPr>
      <w:rFonts w:ascii="Times New Roman" w:eastAsia="Times New Roman" w:hAnsi="Times New Roman" w:cs="Times New Roman"/>
      <w:b/>
      <w:bCs/>
      <w:sz w:val="36"/>
      <w:szCs w:val="36"/>
      <w:lang w:val="en-US"/>
    </w:rPr>
  </w:style>
  <w:style w:type="paragraph" w:styleId="HTMLPreformatted">
    <w:name w:val="HTML Preformatted"/>
    <w:basedOn w:val="Normal"/>
    <w:link w:val="HTMLPreformattedChar"/>
    <w:rsid w:val="00F3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375E7"/>
    <w:rPr>
      <w:rFonts w:ascii="Courier New" w:eastAsia="Times New Roman" w:hAnsi="Courier New" w:cs="Courier New"/>
      <w:sz w:val="20"/>
      <w:szCs w:val="20"/>
      <w:lang w:val="en-US"/>
    </w:rPr>
  </w:style>
  <w:style w:type="character" w:styleId="Emphasis">
    <w:name w:val="Emphasis"/>
    <w:basedOn w:val="DefaultParagraphFont"/>
    <w:uiPriority w:val="20"/>
    <w:qFormat/>
    <w:rsid w:val="00FF7B9B"/>
    <w:rPr>
      <w:i/>
      <w:iCs/>
    </w:rPr>
  </w:style>
  <w:style w:type="paragraph" w:styleId="BalloonText">
    <w:name w:val="Balloon Text"/>
    <w:basedOn w:val="Normal"/>
    <w:link w:val="BalloonTextChar"/>
    <w:uiPriority w:val="99"/>
    <w:semiHidden/>
    <w:unhideWhenUsed/>
    <w:rsid w:val="0084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AA"/>
    <w:rPr>
      <w:rFonts w:ascii="Tahoma" w:hAnsi="Tahoma" w:cs="Tahoma"/>
      <w:sz w:val="16"/>
      <w:szCs w:val="16"/>
    </w:rPr>
  </w:style>
  <w:style w:type="table" w:styleId="TableGrid">
    <w:name w:val="Table Grid"/>
    <w:basedOn w:val="TableNormal"/>
    <w:uiPriority w:val="59"/>
    <w:rsid w:val="00166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2F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2F1C"/>
  </w:style>
  <w:style w:type="paragraph" w:customStyle="1" w:styleId="Default">
    <w:name w:val="Default"/>
    <w:rsid w:val="006A631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jakart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emenag.go.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Yarsi Universitas</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2012-02-28T08:08:00Z</cp:lastPrinted>
  <dcterms:created xsi:type="dcterms:W3CDTF">2012-01-11T13:14:00Z</dcterms:created>
  <dcterms:modified xsi:type="dcterms:W3CDTF">2012-02-28T08:11:00Z</dcterms:modified>
</cp:coreProperties>
</file>